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51D7D" w:rsidRPr="0032281F" w:rsidP="00470811" w14:paraId="19D73038" w14:textId="77777777">
      <w:pPr>
        <w:shd w:val="clear" w:color="auto" w:fill="FFFFFF"/>
        <w:jc w:val="both"/>
        <w:rPr>
          <w:rFonts w:ascii="Times New Roman" w:hAnsi="Times New Roman" w:cs="Times New Roman"/>
          <w:spacing w:val="3"/>
          <w:bdr w:val="none" w:sz="0" w:space="0" w:color="auto" w:frame="1"/>
        </w:rPr>
      </w:pPr>
    </w:p>
    <w:p w:rsidR="00351D7D" w:rsidRPr="0032281F" w:rsidP="00470811" w14:paraId="6F61844C" w14:textId="77777777">
      <w:pPr>
        <w:shd w:val="clear" w:color="auto" w:fill="FFFFFF"/>
        <w:jc w:val="both"/>
        <w:rPr>
          <w:rFonts w:ascii="Times New Roman" w:hAnsi="Times New Roman" w:cs="Times New Roman"/>
          <w:spacing w:val="3"/>
          <w:bdr w:val="none" w:sz="0" w:space="0" w:color="auto" w:frame="1"/>
        </w:rPr>
      </w:pPr>
    </w:p>
    <w:p w:rsidR="00351D7D" w:rsidP="00470811" w14:paraId="0B1D3B0B" w14:textId="2851472E">
      <w:pPr>
        <w:shd w:val="clear" w:color="auto" w:fill="FFFFFF"/>
        <w:jc w:val="both"/>
        <w:rPr>
          <w:rFonts w:ascii="Times New Roman" w:hAnsi="Times New Roman" w:cs="Times New Roman"/>
          <w:spacing w:val="3"/>
          <w:bdr w:val="none" w:sz="0" w:space="0" w:color="auto" w:frame="1"/>
        </w:rPr>
      </w:pPr>
    </w:p>
    <w:p w:rsidR="00351D7D" w:rsidP="00470811" w14:paraId="51247372" w14:textId="640AE97F">
      <w:pPr>
        <w:shd w:val="clear" w:color="auto" w:fill="FFFFFF"/>
        <w:jc w:val="both"/>
        <w:rPr>
          <w:rFonts w:ascii="Times New Roman" w:hAnsi="Times New Roman" w:cs="Times New Roman"/>
          <w:spacing w:val="3"/>
          <w:bdr w:val="none" w:sz="0" w:space="0" w:color="auto" w:frame="1"/>
        </w:rPr>
      </w:pPr>
    </w:p>
    <w:p w:rsidR="00351D7D" w:rsidP="00470811" w14:paraId="11AC8F12" w14:textId="23F96887">
      <w:pPr>
        <w:shd w:val="clear" w:color="auto" w:fill="FFFFFF"/>
        <w:jc w:val="both"/>
        <w:rPr>
          <w:rFonts w:ascii="Times New Roman" w:hAnsi="Times New Roman" w:cs="Times New Roman"/>
          <w:spacing w:val="3"/>
          <w:bdr w:val="none" w:sz="0" w:space="0" w:color="auto" w:frame="1"/>
        </w:rPr>
      </w:pPr>
    </w:p>
    <w:p w:rsidR="00351D7D" w:rsidRPr="0032281F" w:rsidP="00470811" w14:paraId="322BC55B" w14:textId="77777777">
      <w:pPr>
        <w:shd w:val="clear" w:color="auto" w:fill="FFFFFF"/>
        <w:jc w:val="both"/>
        <w:rPr>
          <w:rFonts w:ascii="Times New Roman" w:hAnsi="Times New Roman" w:cs="Times New Roman"/>
          <w:spacing w:val="3"/>
          <w:bdr w:val="none" w:sz="0" w:space="0" w:color="auto" w:frame="1"/>
        </w:rPr>
      </w:pPr>
    </w:p>
    <w:p w:rsidR="00351D7D" w:rsidRPr="0032281F" w:rsidP="00470811" w14:paraId="7B6EC9F8" w14:textId="77777777">
      <w:pPr>
        <w:shd w:val="clear" w:color="auto" w:fill="FFFFFF"/>
        <w:jc w:val="both"/>
        <w:rPr>
          <w:rFonts w:ascii="Times New Roman" w:hAnsi="Times New Roman" w:cs="Times New Roman"/>
          <w:spacing w:val="3"/>
          <w:bdr w:val="none" w:sz="0" w:space="0" w:color="auto" w:frame="1"/>
        </w:rPr>
      </w:pPr>
    </w:p>
    <w:p w:rsidR="00C85FCA" w:rsidP="00470811" w14:paraId="278654A5" w14:textId="545E4DF3">
      <w:pPr>
        <w:jc w:val="center"/>
        <w:rPr>
          <w:rFonts w:ascii="Times New Roman" w:hAnsi="Times New Roman" w:cs="Times New Roman"/>
        </w:rPr>
      </w:pPr>
      <w:r>
        <w:rPr>
          <w:rFonts w:ascii="Times New Roman" w:hAnsi="Times New Roman" w:cs="Times New Roman"/>
        </w:rPr>
        <w:t>Effectiveness of Airport Security before and After the Aviation and Transportation Security Act</w:t>
      </w:r>
      <w:r w:rsidRPr="0032281F">
        <w:rPr>
          <w:rFonts w:ascii="Times New Roman" w:hAnsi="Times New Roman" w:cs="Times New Roman"/>
        </w:rPr>
        <w:t xml:space="preserve"> </w:t>
      </w:r>
    </w:p>
    <w:p w:rsidR="00351D7D" w:rsidP="00C85FCA" w14:paraId="75ACB1C2" w14:textId="676A062C">
      <w:pPr>
        <w:ind w:firstLine="0"/>
        <w:jc w:val="center"/>
        <w:rPr>
          <w:rFonts w:ascii="Times New Roman" w:hAnsi="Times New Roman" w:cs="Times New Roman"/>
        </w:rPr>
      </w:pPr>
      <w:r w:rsidRPr="0032281F">
        <w:rPr>
          <w:rFonts w:ascii="Times New Roman" w:hAnsi="Times New Roman" w:cs="Times New Roman"/>
        </w:rPr>
        <w:t>Student’s Name</w:t>
      </w:r>
    </w:p>
    <w:p w:rsidR="00351D7D" w:rsidP="00C85FCA" w14:paraId="27F843A3" w14:textId="39E54B5C">
      <w:pPr>
        <w:ind w:firstLine="0"/>
        <w:jc w:val="center"/>
        <w:rPr>
          <w:rFonts w:ascii="Times New Roman" w:hAnsi="Times New Roman" w:cs="Times New Roman"/>
        </w:rPr>
      </w:pPr>
      <w:r w:rsidRPr="0032281F">
        <w:rPr>
          <w:rFonts w:ascii="Times New Roman" w:hAnsi="Times New Roman" w:cs="Times New Roman"/>
        </w:rPr>
        <w:t>Instructor’s Name</w:t>
      </w:r>
    </w:p>
    <w:p w:rsidR="003451E1" w:rsidRPr="00BE6EDF" w:rsidP="00C85FCA" w14:paraId="2C88D945" w14:textId="2599081F">
      <w:pPr>
        <w:ind w:firstLine="0"/>
        <w:jc w:val="center"/>
        <w:rPr>
          <w:rFonts w:ascii="Times New Roman" w:hAnsi="Times New Roman" w:cs="Times New Roman"/>
        </w:rPr>
      </w:pPr>
      <w:r>
        <w:rPr>
          <w:rFonts w:ascii="Times New Roman" w:hAnsi="Times New Roman" w:cs="Times New Roman"/>
        </w:rPr>
        <w:t>Date</w:t>
      </w:r>
    </w:p>
    <w:p w:rsidR="00351D7D" w:rsidRPr="0032281F" w:rsidP="00C85FCA" w14:paraId="7A477DD5" w14:textId="77777777">
      <w:pPr>
        <w:shd w:val="clear" w:color="auto" w:fill="FFFFFF"/>
        <w:jc w:val="center"/>
        <w:rPr>
          <w:rFonts w:ascii="Times New Roman" w:hAnsi="Times New Roman" w:cs="Times New Roman"/>
          <w:spacing w:val="3"/>
          <w:bdr w:val="none" w:sz="0" w:space="0" w:color="auto" w:frame="1"/>
        </w:rPr>
      </w:pPr>
    </w:p>
    <w:p w:rsidR="00351D7D" w:rsidRPr="0032281F" w:rsidP="00C85FCA" w14:paraId="23B3485F" w14:textId="77777777">
      <w:pPr>
        <w:shd w:val="clear" w:color="auto" w:fill="FFFFFF"/>
        <w:jc w:val="center"/>
        <w:rPr>
          <w:rFonts w:ascii="Times New Roman" w:hAnsi="Times New Roman" w:cs="Times New Roman"/>
          <w:spacing w:val="3"/>
          <w:bdr w:val="none" w:sz="0" w:space="0" w:color="auto" w:frame="1"/>
        </w:rPr>
      </w:pPr>
    </w:p>
    <w:p w:rsidR="00351D7D" w:rsidRPr="0032281F" w:rsidP="00470811" w14:paraId="2FEC1EE2" w14:textId="77777777">
      <w:pPr>
        <w:shd w:val="clear" w:color="auto" w:fill="FFFFFF"/>
        <w:jc w:val="both"/>
        <w:rPr>
          <w:rFonts w:ascii="Times New Roman" w:hAnsi="Times New Roman" w:cs="Times New Roman"/>
          <w:spacing w:val="3"/>
          <w:bdr w:val="none" w:sz="0" w:space="0" w:color="auto" w:frame="1"/>
        </w:rPr>
      </w:pPr>
    </w:p>
    <w:p w:rsidR="00351D7D" w:rsidRPr="0032281F" w:rsidP="00470811" w14:paraId="10698AB0" w14:textId="77777777">
      <w:pPr>
        <w:shd w:val="clear" w:color="auto" w:fill="FFFFFF"/>
        <w:jc w:val="both"/>
        <w:rPr>
          <w:rFonts w:ascii="Times New Roman" w:hAnsi="Times New Roman" w:cs="Times New Roman"/>
          <w:spacing w:val="3"/>
          <w:bdr w:val="none" w:sz="0" w:space="0" w:color="auto" w:frame="1"/>
        </w:rPr>
      </w:pPr>
    </w:p>
    <w:p w:rsidR="00351D7D" w:rsidRPr="0032281F" w:rsidP="00470811" w14:paraId="3BFA3976" w14:textId="77777777">
      <w:pPr>
        <w:rPr>
          <w:rFonts w:ascii="Times New Roman" w:hAnsi="Times New Roman" w:cs="Times New Roman"/>
        </w:rPr>
      </w:pPr>
    </w:p>
    <w:p w:rsidR="00351D7D" w:rsidRPr="0032281F" w:rsidP="00470811" w14:paraId="097B2E33" w14:textId="77777777">
      <w:pPr>
        <w:rPr>
          <w:rFonts w:ascii="Times New Roman" w:hAnsi="Times New Roman" w:cs="Times New Roman"/>
          <w:lang w:val="en"/>
        </w:rPr>
      </w:pPr>
    </w:p>
    <w:p w:rsidR="00351D7D" w:rsidP="00470811" w14:paraId="55A81532" w14:textId="77777777">
      <w:pPr>
        <w:rPr>
          <w:rFonts w:ascii="Times New Roman" w:hAnsi="Times New Roman" w:cs="Times New Roman"/>
        </w:rPr>
      </w:pPr>
    </w:p>
    <w:p w:rsidR="00351D7D" w:rsidP="00470811" w14:paraId="2C42019F" w14:textId="77777777">
      <w:pPr>
        <w:rPr>
          <w:rFonts w:ascii="Times New Roman" w:hAnsi="Times New Roman" w:cs="Times New Roman"/>
        </w:rPr>
      </w:pPr>
    </w:p>
    <w:p w:rsidR="00351D7D" w:rsidP="00470811" w14:paraId="7B44FE29" w14:textId="77777777">
      <w:pPr>
        <w:rPr>
          <w:rFonts w:ascii="Times New Roman" w:hAnsi="Times New Roman" w:cs="Times New Roman"/>
        </w:rPr>
      </w:pPr>
    </w:p>
    <w:p w:rsidR="00351D7D" w:rsidP="002810EF" w14:paraId="3A74BFAD" w14:textId="5B4155ED">
      <w:pPr>
        <w:ind w:firstLine="0"/>
        <w:rPr>
          <w:rFonts w:ascii="Times New Roman" w:hAnsi="Times New Roman" w:cs="Times New Roman"/>
        </w:rPr>
      </w:pPr>
    </w:p>
    <w:p w:rsidR="002810EF" w:rsidP="002810EF" w14:paraId="748A5078" w14:textId="77777777">
      <w:pPr>
        <w:ind w:firstLine="0"/>
        <w:rPr>
          <w:rFonts w:ascii="Times New Roman" w:hAnsi="Times New Roman" w:cs="Times New Roman"/>
        </w:rPr>
      </w:pPr>
    </w:p>
    <w:p w:rsidR="00C85FCA" w:rsidP="00C85FCA" w14:paraId="546373FD" w14:textId="3DFA2E6C">
      <w:pPr>
        <w:tabs>
          <w:tab w:val="center" w:pos="4680"/>
          <w:tab w:val="left" w:pos="6207"/>
        </w:tabs>
        <w:jc w:val="center"/>
        <w:rPr>
          <w:rFonts w:ascii="Times New Roman" w:hAnsi="Times New Roman" w:cs="Times New Roman"/>
        </w:rPr>
      </w:pPr>
      <w:r>
        <w:rPr>
          <w:rFonts w:ascii="Times New Roman" w:hAnsi="Times New Roman" w:cs="Times New Roman"/>
        </w:rPr>
        <w:t>Effectiveness of Airport Security before and After the Aviation and Transportation Security Act</w:t>
      </w:r>
    </w:p>
    <w:p w:rsidR="009545D4" w:rsidRPr="00983CD5" w:rsidP="008038C3" w14:paraId="6E0B7CF1" w14:textId="6224E7B5">
      <w:pPr>
        <w:tabs>
          <w:tab w:val="center" w:pos="4680"/>
          <w:tab w:val="left" w:pos="6207"/>
        </w:tabs>
        <w:ind w:firstLine="0"/>
        <w:jc w:val="center"/>
        <w:rPr>
          <w:rFonts w:ascii="Times New Roman" w:hAnsi="Times New Roman" w:cs="Times New Roman"/>
          <w:b/>
        </w:rPr>
      </w:pPr>
      <w:r w:rsidRPr="00983CD5">
        <w:rPr>
          <w:rFonts w:ascii="Times New Roman" w:hAnsi="Times New Roman" w:cs="Times New Roman"/>
          <w:b/>
        </w:rPr>
        <w:t>Introduction</w:t>
      </w:r>
    </w:p>
    <w:p w:rsidR="008C5024" w:rsidP="00A83FB8" w14:paraId="16FC0536" w14:textId="075B2C2C">
      <w:pPr>
        <w:tabs>
          <w:tab w:val="center" w:pos="4680"/>
          <w:tab w:val="left" w:pos="6207"/>
        </w:tabs>
        <w:rPr>
          <w:rFonts w:ascii="Times New Roman" w:hAnsi="Times New Roman" w:cs="Times New Roman"/>
        </w:rPr>
      </w:pPr>
      <w:r>
        <w:rPr>
          <w:rFonts w:ascii="Times New Roman" w:hAnsi="Times New Roman" w:cs="Times New Roman"/>
        </w:rPr>
        <w:t xml:space="preserve">The heinous </w:t>
      </w:r>
      <w:r w:rsidR="00470811">
        <w:rPr>
          <w:rFonts w:ascii="Times New Roman" w:hAnsi="Times New Roman" w:cs="Times New Roman"/>
        </w:rPr>
        <w:t xml:space="preserve">terrorism act </w:t>
      </w:r>
      <w:r w:rsidR="00E7232E">
        <w:rPr>
          <w:rFonts w:ascii="Times New Roman" w:hAnsi="Times New Roman" w:cs="Times New Roman"/>
        </w:rPr>
        <w:t>of</w:t>
      </w:r>
      <w:r w:rsidR="00470811">
        <w:rPr>
          <w:rFonts w:ascii="Times New Roman" w:hAnsi="Times New Roman" w:cs="Times New Roman"/>
        </w:rPr>
        <w:t xml:space="preserve"> September 11, 2001, prompted airport security to become a social </w:t>
      </w:r>
      <w:r w:rsidR="00F21ABF">
        <w:rPr>
          <w:rFonts w:ascii="Times New Roman" w:hAnsi="Times New Roman" w:cs="Times New Roman"/>
        </w:rPr>
        <w:t>problem</w:t>
      </w:r>
      <w:r w:rsidR="00470811">
        <w:rPr>
          <w:rFonts w:ascii="Times New Roman" w:hAnsi="Times New Roman" w:cs="Times New Roman"/>
        </w:rPr>
        <w:t xml:space="preserve">. This act of cowardice saw a </w:t>
      </w:r>
      <w:r w:rsidR="009A1B80">
        <w:rPr>
          <w:rFonts w:ascii="Times New Roman" w:hAnsi="Times New Roman" w:cs="Times New Roman"/>
        </w:rPr>
        <w:t>group of</w:t>
      </w:r>
      <w:r w:rsidR="00470811">
        <w:rPr>
          <w:rFonts w:ascii="Times New Roman" w:hAnsi="Times New Roman" w:cs="Times New Roman"/>
        </w:rPr>
        <w:t xml:space="preserve"> terrorists hijack three American owned planes and slammed them into Eastern seaboard's vital landmarks.</w:t>
      </w:r>
      <w:r w:rsidR="00C83FB4">
        <w:rPr>
          <w:rFonts w:ascii="Times New Roman" w:hAnsi="Times New Roman" w:cs="Times New Roman"/>
        </w:rPr>
        <w:t xml:space="preserve"> This series of events culminated in thousands of </w:t>
      </w:r>
      <w:r w:rsidR="000C0461">
        <w:rPr>
          <w:rFonts w:ascii="Times New Roman" w:hAnsi="Times New Roman" w:cs="Times New Roman"/>
        </w:rPr>
        <w:t>Americans' deaths.</w:t>
      </w:r>
      <w:r w:rsidR="002E4989">
        <w:rPr>
          <w:rFonts w:ascii="Times New Roman" w:hAnsi="Times New Roman" w:cs="Times New Roman"/>
        </w:rPr>
        <w:t xml:space="preserve"> However, it did no</w:t>
      </w:r>
      <w:r w:rsidR="004B4F0A">
        <w:rPr>
          <w:rFonts w:ascii="Times New Roman" w:hAnsi="Times New Roman" w:cs="Times New Roman"/>
        </w:rPr>
        <w:t xml:space="preserve">t took long post these attacks that an act that would improve </w:t>
      </w:r>
      <w:r w:rsidR="00D702D7">
        <w:rPr>
          <w:rFonts w:ascii="Times New Roman" w:hAnsi="Times New Roman" w:cs="Times New Roman"/>
        </w:rPr>
        <w:t xml:space="preserve">airport security as well as </w:t>
      </w:r>
      <w:r w:rsidR="005F755C">
        <w:rPr>
          <w:rFonts w:ascii="Times New Roman" w:hAnsi="Times New Roman" w:cs="Times New Roman"/>
        </w:rPr>
        <w:t>establish a legal department in charge of the projected security was signed into law by the then United States president George W. Bush.</w:t>
      </w:r>
      <w:r w:rsidR="004B35ED">
        <w:rPr>
          <w:rFonts w:ascii="Times New Roman" w:hAnsi="Times New Roman" w:cs="Times New Roman"/>
        </w:rPr>
        <w:t xml:space="preserve"> This act went by the appellation of the Aviation and Transportation Security Act of 2001.</w:t>
      </w:r>
      <w:r w:rsidR="00121062">
        <w:rPr>
          <w:rFonts w:ascii="Times New Roman" w:hAnsi="Times New Roman" w:cs="Times New Roman"/>
        </w:rPr>
        <w:t xml:space="preserve"> It is this act that established the Transportation Security Agency that up to date was vested with power and mandate to be accountable for all transportation </w:t>
      </w:r>
      <w:r w:rsidR="003A16C6">
        <w:rPr>
          <w:rFonts w:ascii="Times New Roman" w:hAnsi="Times New Roman" w:cs="Times New Roman"/>
        </w:rPr>
        <w:t xml:space="preserve">security, </w:t>
      </w:r>
      <w:r w:rsidR="00DF4CCE">
        <w:rPr>
          <w:rFonts w:ascii="Times New Roman" w:hAnsi="Times New Roman" w:cs="Times New Roman"/>
        </w:rPr>
        <w:t>counting</w:t>
      </w:r>
      <w:r w:rsidR="003A16C6">
        <w:rPr>
          <w:rFonts w:ascii="Times New Roman" w:hAnsi="Times New Roman" w:cs="Times New Roman"/>
        </w:rPr>
        <w:t xml:space="preserve"> airport security</w:t>
      </w:r>
      <w:r w:rsidR="00655C7F">
        <w:rPr>
          <w:rFonts w:ascii="Times New Roman" w:hAnsi="Times New Roman" w:cs="Times New Roman"/>
        </w:rPr>
        <w:t xml:space="preserve"> (Sweet, 2008).</w:t>
      </w:r>
    </w:p>
    <w:p w:rsidR="009545D4" w:rsidP="00A83FB8" w14:paraId="6A3DAFAA" w14:textId="2F35E7A9">
      <w:pPr>
        <w:tabs>
          <w:tab w:val="center" w:pos="4680"/>
          <w:tab w:val="left" w:pos="6207"/>
        </w:tabs>
        <w:rPr>
          <w:rFonts w:ascii="Times New Roman" w:hAnsi="Times New Roman" w:cs="Times New Roman"/>
        </w:rPr>
      </w:pPr>
      <w:r>
        <w:rPr>
          <w:rFonts w:ascii="Times New Roman" w:hAnsi="Times New Roman" w:cs="Times New Roman"/>
        </w:rPr>
        <w:t xml:space="preserve">At this juncture, it suffices to mention that the security of airports profoundly depends on baggage inspection besides searches conducted by human hands, a procedure that is gravely limited by the </w:t>
      </w:r>
      <w:r w:rsidR="00B40441">
        <w:rPr>
          <w:rFonts w:ascii="Times New Roman" w:hAnsi="Times New Roman" w:cs="Times New Roman"/>
        </w:rPr>
        <w:t>slipups</w:t>
      </w:r>
      <w:r>
        <w:rPr>
          <w:rFonts w:ascii="Times New Roman" w:hAnsi="Times New Roman" w:cs="Times New Roman"/>
        </w:rPr>
        <w:t xml:space="preserve"> that humans are </w:t>
      </w:r>
      <w:r w:rsidR="00B40441">
        <w:rPr>
          <w:rFonts w:ascii="Times New Roman" w:hAnsi="Times New Roman" w:cs="Times New Roman"/>
        </w:rPr>
        <w:t>certain</w:t>
      </w:r>
      <w:r>
        <w:rPr>
          <w:rFonts w:ascii="Times New Roman" w:hAnsi="Times New Roman" w:cs="Times New Roman"/>
        </w:rPr>
        <w:t xml:space="preserve"> to make.</w:t>
      </w:r>
      <w:r w:rsidR="00DC2001">
        <w:rPr>
          <w:rFonts w:ascii="Times New Roman" w:hAnsi="Times New Roman" w:cs="Times New Roman"/>
        </w:rPr>
        <w:t xml:space="preserve"> Thus, airport security remains predictable as well as ineffective as long as its process entails human involvement.</w:t>
      </w:r>
      <w:r w:rsidR="00347BE7">
        <w:rPr>
          <w:rFonts w:ascii="Times New Roman" w:hAnsi="Times New Roman" w:cs="Times New Roman"/>
        </w:rPr>
        <w:t xml:space="preserve"> Therefore, to ascertain security of airports to be more effective as well as stronger, </w:t>
      </w:r>
      <w:r w:rsidR="001E0BE3">
        <w:rPr>
          <w:rFonts w:ascii="Times New Roman" w:hAnsi="Times New Roman" w:cs="Times New Roman"/>
        </w:rPr>
        <w:t>there is a necessity for both technological integration and gradual minimization of human aspect</w:t>
      </w:r>
      <w:r w:rsidR="00801A2A">
        <w:rPr>
          <w:rFonts w:ascii="Times New Roman" w:hAnsi="Times New Roman" w:cs="Times New Roman"/>
        </w:rPr>
        <w:t>.</w:t>
      </w:r>
    </w:p>
    <w:p w:rsidR="001A1BEF" w:rsidRPr="00983CD5" w:rsidP="008038C3" w14:paraId="5F05FF8D" w14:textId="7E5162D2">
      <w:pPr>
        <w:tabs>
          <w:tab w:val="center" w:pos="4680"/>
          <w:tab w:val="left" w:pos="6207"/>
        </w:tabs>
        <w:ind w:firstLine="0"/>
        <w:jc w:val="center"/>
        <w:rPr>
          <w:rFonts w:ascii="Times New Roman" w:hAnsi="Times New Roman" w:cs="Times New Roman"/>
          <w:b/>
        </w:rPr>
      </w:pPr>
      <w:r w:rsidRPr="00983CD5">
        <w:rPr>
          <w:rFonts w:ascii="Times New Roman" w:hAnsi="Times New Roman" w:cs="Times New Roman"/>
          <w:b/>
        </w:rPr>
        <w:t>Literature Review</w:t>
      </w:r>
    </w:p>
    <w:p w:rsidR="006432C4" w:rsidP="002E4989" w14:paraId="1CAEF8AF" w14:textId="18B7D233">
      <w:pPr>
        <w:pStyle w:val="NormalWeb"/>
        <w:spacing w:before="0" w:beforeAutospacing="0" w:after="0" w:afterAutospacing="0" w:line="480" w:lineRule="auto"/>
        <w:rPr>
          <w:color w:val="000000"/>
        </w:rPr>
      </w:pPr>
      <w:r>
        <w:rPr>
          <w:color w:val="000000"/>
        </w:rPr>
        <w:tab/>
      </w:r>
      <w:r w:rsidR="002E4989">
        <w:rPr>
          <w:color w:val="000000"/>
        </w:rPr>
        <w:t xml:space="preserve">Research by Blalock et al. (2007) </w:t>
      </w:r>
      <w:r w:rsidR="004D0720">
        <w:rPr>
          <w:color w:val="000000"/>
        </w:rPr>
        <w:t>offers an in-depth reflection on the journey of airport se</w:t>
      </w:r>
      <w:r w:rsidR="00591207">
        <w:rPr>
          <w:color w:val="000000"/>
        </w:rPr>
        <w:t xml:space="preserve">curity amalgamation with technology. It reflects on the </w:t>
      </w:r>
      <w:r w:rsidR="00D272F8">
        <w:rPr>
          <w:color w:val="000000"/>
        </w:rPr>
        <w:t>expedition</w:t>
      </w:r>
      <w:r w:rsidR="00591207">
        <w:rPr>
          <w:color w:val="000000"/>
        </w:rPr>
        <w:t xml:space="preserve"> as well as the immediate influence of the two Post-9/11 security measures in the </w:t>
      </w:r>
      <w:r w:rsidR="0001340B">
        <w:rPr>
          <w:color w:val="000000"/>
        </w:rPr>
        <w:t>aviation field</w:t>
      </w:r>
      <w:r w:rsidR="00591207">
        <w:rPr>
          <w:color w:val="000000"/>
        </w:rPr>
        <w:t>.</w:t>
      </w:r>
      <w:r w:rsidR="008F572F">
        <w:rPr>
          <w:color w:val="000000"/>
        </w:rPr>
        <w:t xml:space="preserve"> The duo comprises of the </w:t>
      </w:r>
      <w:r w:rsidR="008F572F">
        <w:rPr>
          <w:color w:val="000000"/>
        </w:rPr>
        <w:t>federalization of travelers screening as well as luggage screening in America.</w:t>
      </w:r>
      <w:r w:rsidR="0030420D">
        <w:rPr>
          <w:color w:val="000000"/>
        </w:rPr>
        <w:t xml:space="preserve"> It comprehensively </w:t>
      </w:r>
      <w:r w:rsidR="00CE3848">
        <w:rPr>
          <w:color w:val="000000"/>
        </w:rPr>
        <w:t>adventures</w:t>
      </w:r>
      <w:r w:rsidR="0030420D">
        <w:rPr>
          <w:color w:val="000000"/>
        </w:rPr>
        <w:t xml:space="preserve"> the phased </w:t>
      </w:r>
      <w:r w:rsidR="005929D2">
        <w:rPr>
          <w:color w:val="000000"/>
        </w:rPr>
        <w:t>outline</w:t>
      </w:r>
      <w:r w:rsidR="0030420D">
        <w:rPr>
          <w:color w:val="000000"/>
        </w:rPr>
        <w:t xml:space="preserve"> of the above measures across the airports and their immediate</w:t>
      </w:r>
      <w:r w:rsidR="00513123">
        <w:rPr>
          <w:color w:val="000000"/>
        </w:rPr>
        <w:t xml:space="preserve"> economical impact on the airline business.</w:t>
      </w:r>
      <w:r w:rsidR="0088756C">
        <w:rPr>
          <w:color w:val="000000"/>
        </w:rPr>
        <w:t xml:space="preserve"> The content of the journal is informative in shading light on the efforts various nations are making to overhaul airport security systems in an attempt to counter security threats. The information is critical in understanding steps airports could adopt to uphold their security as well as </w:t>
      </w:r>
      <w:r w:rsidR="00350426">
        <w:rPr>
          <w:color w:val="000000"/>
        </w:rPr>
        <w:t>recuperate</w:t>
      </w:r>
      <w:r w:rsidR="0088756C">
        <w:rPr>
          <w:color w:val="000000"/>
        </w:rPr>
        <w:t xml:space="preserve"> public </w:t>
      </w:r>
      <w:r w:rsidR="00350426">
        <w:rPr>
          <w:color w:val="000000"/>
        </w:rPr>
        <w:t>confidence</w:t>
      </w:r>
      <w:r w:rsidR="0088756C">
        <w:rPr>
          <w:color w:val="000000"/>
        </w:rPr>
        <w:t>.</w:t>
      </w:r>
    </w:p>
    <w:p w:rsidR="00D93491" w:rsidP="002E4989" w14:paraId="02FAB617" w14:textId="395FEAEC">
      <w:pPr>
        <w:pStyle w:val="Bibliography"/>
        <w:spacing w:line="480" w:lineRule="auto"/>
        <w:rPr>
          <w:color w:val="000000"/>
        </w:rPr>
      </w:pPr>
      <w:r w:rsidRPr="00875CDF">
        <w:rPr>
          <w:rFonts w:ascii="Times New Roman" w:hAnsi="Times New Roman" w:cs="Times New Roman"/>
          <w:color w:val="000000"/>
          <w:sz w:val="24"/>
          <w:szCs w:val="24"/>
        </w:rPr>
        <w:tab/>
      </w:r>
      <w:r w:rsidR="00752086">
        <w:rPr>
          <w:rFonts w:ascii="Times New Roman" w:hAnsi="Times New Roman" w:cs="Times New Roman"/>
          <w:noProof/>
          <w:sz w:val="24"/>
          <w:szCs w:val="24"/>
        </w:rPr>
        <w:t xml:space="preserve">T.A.C.E.Y.L </w:t>
      </w:r>
      <w:r w:rsidR="002E4989">
        <w:rPr>
          <w:rFonts w:ascii="Times New Roman" w:hAnsi="Times New Roman" w:cs="Times New Roman"/>
          <w:noProof/>
          <w:sz w:val="24"/>
          <w:szCs w:val="24"/>
        </w:rPr>
        <w:t xml:space="preserve">(2017) </w:t>
      </w:r>
      <w:r w:rsidRPr="00875CDF" w:rsidR="005929D2">
        <w:rPr>
          <w:rFonts w:ascii="Times New Roman" w:hAnsi="Times New Roman" w:cs="Times New Roman"/>
          <w:color w:val="000000"/>
          <w:sz w:val="24"/>
          <w:szCs w:val="24"/>
        </w:rPr>
        <w:t>recounts</w:t>
      </w:r>
      <w:r w:rsidRPr="00875CDF">
        <w:rPr>
          <w:rFonts w:ascii="Times New Roman" w:hAnsi="Times New Roman" w:cs="Times New Roman"/>
          <w:color w:val="000000"/>
          <w:sz w:val="24"/>
          <w:szCs w:val="24"/>
        </w:rPr>
        <w:t xml:space="preserve"> the principles of airlines discovering their functions, </w:t>
      </w:r>
      <w:r w:rsidRPr="00875CDF" w:rsidR="005929D2">
        <w:rPr>
          <w:rFonts w:ascii="Times New Roman" w:hAnsi="Times New Roman" w:cs="Times New Roman"/>
          <w:color w:val="000000"/>
          <w:sz w:val="24"/>
          <w:szCs w:val="24"/>
        </w:rPr>
        <w:t>influences</w:t>
      </w:r>
      <w:r w:rsidRPr="00875CDF">
        <w:rPr>
          <w:rFonts w:ascii="Times New Roman" w:hAnsi="Times New Roman" w:cs="Times New Roman"/>
          <w:color w:val="000000"/>
          <w:sz w:val="24"/>
          <w:szCs w:val="24"/>
        </w:rPr>
        <w:t xml:space="preserve"> spanning from economy as well as roles of political arena.</w:t>
      </w:r>
      <w:r w:rsidRPr="00875CDF" w:rsidR="00432FCE">
        <w:rPr>
          <w:rFonts w:ascii="Times New Roman" w:hAnsi="Times New Roman" w:cs="Times New Roman"/>
          <w:color w:val="000000"/>
          <w:sz w:val="24"/>
          <w:szCs w:val="24"/>
        </w:rPr>
        <w:t xml:space="preserve"> Th</w:t>
      </w:r>
      <w:r w:rsidR="002C253E">
        <w:rPr>
          <w:rFonts w:ascii="Times New Roman" w:hAnsi="Times New Roman" w:cs="Times New Roman"/>
          <w:color w:val="000000"/>
          <w:sz w:val="24"/>
          <w:szCs w:val="24"/>
        </w:rPr>
        <w:t xml:space="preserve">is source </w:t>
      </w:r>
      <w:r w:rsidR="00690881">
        <w:rPr>
          <w:rFonts w:ascii="Times New Roman" w:hAnsi="Times New Roman" w:cs="Times New Roman"/>
          <w:color w:val="000000"/>
          <w:sz w:val="24"/>
          <w:szCs w:val="24"/>
        </w:rPr>
        <w:t xml:space="preserve">also </w:t>
      </w:r>
      <w:r w:rsidRPr="00875CDF" w:rsidR="00432FCE">
        <w:rPr>
          <w:rFonts w:ascii="Times New Roman" w:hAnsi="Times New Roman" w:cs="Times New Roman"/>
          <w:color w:val="000000"/>
          <w:sz w:val="24"/>
          <w:szCs w:val="24"/>
        </w:rPr>
        <w:t xml:space="preserve">addresses the problems airlines faced during the aforementioned expedition, with international security emerging a chief menace. </w:t>
      </w:r>
      <w:r w:rsidR="008038C3">
        <w:rPr>
          <w:rFonts w:ascii="Times New Roman" w:hAnsi="Times New Roman" w:cs="Times New Roman"/>
          <w:color w:val="000000"/>
          <w:sz w:val="24"/>
          <w:szCs w:val="24"/>
        </w:rPr>
        <w:t>Besides, i</w:t>
      </w:r>
      <w:r w:rsidRPr="00875CDF" w:rsidR="008A082D">
        <w:rPr>
          <w:rFonts w:ascii="Times New Roman" w:hAnsi="Times New Roman" w:cs="Times New Roman"/>
          <w:color w:val="000000"/>
          <w:sz w:val="24"/>
          <w:szCs w:val="24"/>
        </w:rPr>
        <w:t xml:space="preserve">t goes on to offer a profound look into terrorism era </w:t>
      </w:r>
      <w:r w:rsidRPr="00875CDF" w:rsidR="005D7A9D">
        <w:rPr>
          <w:rFonts w:ascii="Times New Roman" w:hAnsi="Times New Roman" w:cs="Times New Roman"/>
          <w:color w:val="000000"/>
          <w:sz w:val="24"/>
          <w:szCs w:val="24"/>
        </w:rPr>
        <w:t xml:space="preserve">and associated </w:t>
      </w:r>
      <w:r w:rsidRPr="00875CDF" w:rsidR="005929D2">
        <w:rPr>
          <w:rFonts w:ascii="Times New Roman" w:hAnsi="Times New Roman" w:cs="Times New Roman"/>
          <w:color w:val="000000"/>
          <w:sz w:val="24"/>
          <w:szCs w:val="24"/>
        </w:rPr>
        <w:t>bearing</w:t>
      </w:r>
      <w:r w:rsidRPr="00875CDF" w:rsidR="005D7A9D">
        <w:rPr>
          <w:rFonts w:ascii="Times New Roman" w:hAnsi="Times New Roman" w:cs="Times New Roman"/>
          <w:color w:val="000000"/>
          <w:sz w:val="24"/>
          <w:szCs w:val="24"/>
        </w:rPr>
        <w:t xml:space="preserve"> o</w:t>
      </w:r>
      <w:r w:rsidRPr="00875CDF" w:rsidR="00C77A32">
        <w:rPr>
          <w:rFonts w:ascii="Times New Roman" w:hAnsi="Times New Roman" w:cs="Times New Roman"/>
          <w:color w:val="000000"/>
          <w:sz w:val="24"/>
          <w:szCs w:val="24"/>
        </w:rPr>
        <w:t xml:space="preserve">n </w:t>
      </w:r>
      <w:r w:rsidRPr="00875CDF" w:rsidR="007B1BDF">
        <w:rPr>
          <w:rFonts w:ascii="Times New Roman" w:hAnsi="Times New Roman" w:cs="Times New Roman"/>
          <w:color w:val="000000"/>
          <w:sz w:val="24"/>
          <w:szCs w:val="24"/>
        </w:rPr>
        <w:t>airfields</w:t>
      </w:r>
      <w:r w:rsidRPr="00875CDF" w:rsidR="00C77A32">
        <w:rPr>
          <w:rFonts w:ascii="Times New Roman" w:hAnsi="Times New Roman" w:cs="Times New Roman"/>
          <w:color w:val="000000"/>
          <w:sz w:val="24"/>
          <w:szCs w:val="24"/>
        </w:rPr>
        <w:t>.</w:t>
      </w:r>
      <w:r w:rsidRPr="00875CDF" w:rsidR="007B1BDF">
        <w:rPr>
          <w:rFonts w:ascii="Times New Roman" w:hAnsi="Times New Roman" w:cs="Times New Roman"/>
          <w:color w:val="000000"/>
          <w:sz w:val="24"/>
          <w:szCs w:val="24"/>
        </w:rPr>
        <w:t xml:space="preserve"> An account of the firsthand experience is elaborately inscribed by the author with an analogical exploration of experience garnered while </w:t>
      </w:r>
      <w:r w:rsidRPr="00875CDF" w:rsidR="00755E65">
        <w:rPr>
          <w:rFonts w:ascii="Times New Roman" w:hAnsi="Times New Roman" w:cs="Times New Roman"/>
          <w:color w:val="000000"/>
          <w:sz w:val="24"/>
          <w:szCs w:val="24"/>
        </w:rPr>
        <w:t xml:space="preserve">she was </w:t>
      </w:r>
      <w:r w:rsidRPr="00875CDF" w:rsidR="007B1BDF">
        <w:rPr>
          <w:rFonts w:ascii="Times New Roman" w:hAnsi="Times New Roman" w:cs="Times New Roman"/>
          <w:color w:val="000000"/>
          <w:sz w:val="24"/>
          <w:szCs w:val="24"/>
        </w:rPr>
        <w:t xml:space="preserve">working in an embassy in </w:t>
      </w:r>
      <w:r w:rsidRPr="00875CDF" w:rsidR="00966752">
        <w:rPr>
          <w:rFonts w:ascii="Times New Roman" w:hAnsi="Times New Roman" w:cs="Times New Roman"/>
          <w:color w:val="000000"/>
          <w:sz w:val="24"/>
          <w:szCs w:val="24"/>
        </w:rPr>
        <w:t>T</w:t>
      </w:r>
      <w:r w:rsidRPr="00875CDF" w:rsidR="007B1BDF">
        <w:rPr>
          <w:rFonts w:ascii="Times New Roman" w:hAnsi="Times New Roman" w:cs="Times New Roman"/>
          <w:color w:val="000000"/>
          <w:sz w:val="24"/>
          <w:szCs w:val="24"/>
        </w:rPr>
        <w:t>urkey.</w:t>
      </w:r>
      <w:r w:rsidRPr="00875CDF" w:rsidR="00755E65">
        <w:rPr>
          <w:rFonts w:ascii="Times New Roman" w:hAnsi="Times New Roman" w:cs="Times New Roman"/>
          <w:color w:val="000000"/>
          <w:sz w:val="24"/>
          <w:szCs w:val="24"/>
        </w:rPr>
        <w:t xml:space="preserve"> </w:t>
      </w:r>
      <w:r w:rsidRPr="00875CDF" w:rsidR="00FB0241">
        <w:rPr>
          <w:rFonts w:ascii="Times New Roman" w:hAnsi="Times New Roman" w:cs="Times New Roman"/>
          <w:color w:val="000000"/>
          <w:sz w:val="24"/>
          <w:szCs w:val="24"/>
        </w:rPr>
        <w:t>Dynamic</w:t>
      </w:r>
      <w:r w:rsidRPr="00875CDF" w:rsidR="00755E65">
        <w:rPr>
          <w:rFonts w:ascii="Times New Roman" w:hAnsi="Times New Roman" w:cs="Times New Roman"/>
          <w:color w:val="000000"/>
          <w:sz w:val="24"/>
          <w:szCs w:val="24"/>
        </w:rPr>
        <w:t xml:space="preserve"> </w:t>
      </w:r>
      <w:r w:rsidRPr="00875CDF" w:rsidR="00FB0241">
        <w:rPr>
          <w:rFonts w:ascii="Times New Roman" w:hAnsi="Times New Roman" w:cs="Times New Roman"/>
          <w:color w:val="000000"/>
          <w:sz w:val="24"/>
          <w:szCs w:val="24"/>
        </w:rPr>
        <w:t>participation</w:t>
      </w:r>
      <w:r w:rsidRPr="00875CDF" w:rsidR="00755E65">
        <w:rPr>
          <w:rFonts w:ascii="Times New Roman" w:hAnsi="Times New Roman" w:cs="Times New Roman"/>
          <w:color w:val="000000"/>
          <w:sz w:val="24"/>
          <w:szCs w:val="24"/>
        </w:rPr>
        <w:t xml:space="preserve"> in </w:t>
      </w:r>
      <w:r w:rsidRPr="00875CDF" w:rsidR="00FB0241">
        <w:rPr>
          <w:rFonts w:ascii="Times New Roman" w:hAnsi="Times New Roman" w:cs="Times New Roman"/>
          <w:color w:val="000000"/>
          <w:sz w:val="24"/>
          <w:szCs w:val="24"/>
        </w:rPr>
        <w:t>commercial</w:t>
      </w:r>
      <w:r w:rsidRPr="00875CDF" w:rsidR="00755E65">
        <w:rPr>
          <w:rFonts w:ascii="Times New Roman" w:hAnsi="Times New Roman" w:cs="Times New Roman"/>
          <w:color w:val="000000"/>
          <w:sz w:val="24"/>
          <w:szCs w:val="24"/>
        </w:rPr>
        <w:t xml:space="preserve"> security facilitated the author to </w:t>
      </w:r>
      <w:r w:rsidRPr="00875CDF" w:rsidR="00FB0241">
        <w:rPr>
          <w:rFonts w:ascii="Times New Roman" w:hAnsi="Times New Roman" w:cs="Times New Roman"/>
          <w:color w:val="000000"/>
          <w:sz w:val="24"/>
          <w:szCs w:val="24"/>
        </w:rPr>
        <w:t>significantly</w:t>
      </w:r>
      <w:r w:rsidRPr="00875CDF" w:rsidR="00755E65">
        <w:rPr>
          <w:rFonts w:ascii="Times New Roman" w:hAnsi="Times New Roman" w:cs="Times New Roman"/>
          <w:color w:val="000000"/>
          <w:sz w:val="24"/>
          <w:szCs w:val="24"/>
        </w:rPr>
        <w:t xml:space="preserve"> </w:t>
      </w:r>
      <w:r w:rsidRPr="00875CDF" w:rsidR="00FB0241">
        <w:rPr>
          <w:rFonts w:ascii="Times New Roman" w:hAnsi="Times New Roman" w:cs="Times New Roman"/>
          <w:color w:val="000000"/>
          <w:sz w:val="24"/>
          <w:szCs w:val="24"/>
        </w:rPr>
        <w:t>contend</w:t>
      </w:r>
      <w:r w:rsidRPr="00875CDF" w:rsidR="00755E65">
        <w:rPr>
          <w:rFonts w:ascii="Times New Roman" w:hAnsi="Times New Roman" w:cs="Times New Roman"/>
          <w:color w:val="000000"/>
          <w:sz w:val="24"/>
          <w:szCs w:val="24"/>
        </w:rPr>
        <w:t xml:space="preserve"> on the </w:t>
      </w:r>
      <w:r w:rsidRPr="00875CDF" w:rsidR="00FB0241">
        <w:rPr>
          <w:rFonts w:ascii="Times New Roman" w:hAnsi="Times New Roman" w:cs="Times New Roman"/>
          <w:color w:val="000000"/>
          <w:sz w:val="24"/>
          <w:szCs w:val="24"/>
        </w:rPr>
        <w:t>theme</w:t>
      </w:r>
      <w:r w:rsidRPr="00875CDF" w:rsidR="00755E65">
        <w:rPr>
          <w:rFonts w:ascii="Times New Roman" w:hAnsi="Times New Roman" w:cs="Times New Roman"/>
          <w:color w:val="000000"/>
          <w:sz w:val="24"/>
          <w:szCs w:val="24"/>
        </w:rPr>
        <w:t xml:space="preserve">, </w:t>
      </w:r>
      <w:r w:rsidRPr="00875CDF" w:rsidR="00FB0241">
        <w:rPr>
          <w:rFonts w:ascii="Times New Roman" w:hAnsi="Times New Roman" w:cs="Times New Roman"/>
          <w:color w:val="000000"/>
          <w:sz w:val="24"/>
          <w:szCs w:val="24"/>
        </w:rPr>
        <w:t>a component that</w:t>
      </w:r>
      <w:r w:rsidRPr="00875CDF" w:rsidR="00755E65">
        <w:rPr>
          <w:rFonts w:ascii="Times New Roman" w:hAnsi="Times New Roman" w:cs="Times New Roman"/>
          <w:color w:val="000000"/>
          <w:sz w:val="24"/>
          <w:szCs w:val="24"/>
        </w:rPr>
        <w:t xml:space="preserve"> saw her make </w:t>
      </w:r>
      <w:r w:rsidRPr="00875CDF" w:rsidR="00FB0241">
        <w:rPr>
          <w:rFonts w:ascii="Times New Roman" w:hAnsi="Times New Roman" w:cs="Times New Roman"/>
          <w:color w:val="000000"/>
          <w:sz w:val="24"/>
          <w:szCs w:val="24"/>
        </w:rPr>
        <w:t>dependable</w:t>
      </w:r>
      <w:r w:rsidRPr="00875CDF" w:rsidR="00755E65">
        <w:rPr>
          <w:rFonts w:ascii="Times New Roman" w:hAnsi="Times New Roman" w:cs="Times New Roman"/>
          <w:color w:val="000000"/>
          <w:sz w:val="24"/>
          <w:szCs w:val="24"/>
        </w:rPr>
        <w:t xml:space="preserve"> and </w:t>
      </w:r>
      <w:r w:rsidRPr="00875CDF" w:rsidR="00FB0241">
        <w:rPr>
          <w:rFonts w:ascii="Times New Roman" w:hAnsi="Times New Roman" w:cs="Times New Roman"/>
          <w:color w:val="000000"/>
          <w:sz w:val="24"/>
          <w:szCs w:val="24"/>
        </w:rPr>
        <w:t>unswerving</w:t>
      </w:r>
      <w:r w:rsidRPr="00875CDF" w:rsidR="00755E65">
        <w:rPr>
          <w:rFonts w:ascii="Times New Roman" w:hAnsi="Times New Roman" w:cs="Times New Roman"/>
          <w:color w:val="000000"/>
          <w:sz w:val="24"/>
          <w:szCs w:val="24"/>
        </w:rPr>
        <w:t xml:space="preserve"> </w:t>
      </w:r>
      <w:r w:rsidRPr="00875CDF" w:rsidR="00FB0241">
        <w:rPr>
          <w:rFonts w:ascii="Times New Roman" w:hAnsi="Times New Roman" w:cs="Times New Roman"/>
          <w:color w:val="000000"/>
          <w:sz w:val="24"/>
          <w:szCs w:val="24"/>
        </w:rPr>
        <w:t>urgings</w:t>
      </w:r>
      <w:r w:rsidR="00755E65">
        <w:rPr>
          <w:color w:val="000000"/>
        </w:rPr>
        <w:t>.</w:t>
      </w:r>
    </w:p>
    <w:p w:rsidR="00881B4F" w:rsidP="002E4989" w14:paraId="746F0AB8" w14:textId="70FFBD28">
      <w:pPr>
        <w:pStyle w:val="NormalWeb"/>
        <w:spacing w:before="0" w:beforeAutospacing="0" w:after="0" w:afterAutospacing="0" w:line="480" w:lineRule="auto"/>
        <w:rPr>
          <w:color w:val="000000"/>
        </w:rPr>
      </w:pPr>
      <w:r>
        <w:rPr>
          <w:color w:val="000000"/>
        </w:rPr>
        <w:tab/>
      </w:r>
      <w:r w:rsidR="002E4989">
        <w:rPr>
          <w:color w:val="000000"/>
        </w:rPr>
        <w:t>It is clear</w:t>
      </w:r>
      <w:r>
        <w:rPr>
          <w:color w:val="000000"/>
        </w:rPr>
        <w:t xml:space="preserve"> </w:t>
      </w:r>
      <w:r w:rsidR="00D820C0">
        <w:rPr>
          <w:color w:val="000000"/>
        </w:rPr>
        <w:t xml:space="preserve">how Transportation Security Administration utilizes behavior detection in airports to aid spot suspicious action before </w:t>
      </w:r>
      <w:r w:rsidR="00D85350">
        <w:rPr>
          <w:color w:val="000000"/>
        </w:rPr>
        <w:t>it</w:t>
      </w:r>
      <w:r w:rsidR="00D820C0">
        <w:rPr>
          <w:color w:val="000000"/>
        </w:rPr>
        <w:t xml:space="preserve"> culminate</w:t>
      </w:r>
      <w:r w:rsidR="00D85350">
        <w:rPr>
          <w:color w:val="000000"/>
        </w:rPr>
        <w:t>s</w:t>
      </w:r>
      <w:r w:rsidR="00D820C0">
        <w:rPr>
          <w:color w:val="000000"/>
        </w:rPr>
        <w:t xml:space="preserve"> into </w:t>
      </w:r>
      <w:r w:rsidR="00D85350">
        <w:rPr>
          <w:color w:val="000000"/>
        </w:rPr>
        <w:t>a threat</w:t>
      </w:r>
      <w:r w:rsidR="00940D6A">
        <w:rPr>
          <w:color w:val="000000"/>
        </w:rPr>
        <w:t xml:space="preserve"> to aviation security</w:t>
      </w:r>
      <w:r w:rsidR="002E4989">
        <w:rPr>
          <w:color w:val="000000"/>
        </w:rPr>
        <w:t xml:space="preserve"> (</w:t>
      </w:r>
      <w:r w:rsidR="00C85FCA">
        <w:rPr>
          <w:shd w:val="clear" w:color="auto" w:fill="FFFFFF"/>
        </w:rPr>
        <w:t>Default</w:t>
      </w:r>
      <w:r w:rsidR="002E4989">
        <w:rPr>
          <w:shd w:val="clear" w:color="auto" w:fill="FFFFFF"/>
        </w:rPr>
        <w:t xml:space="preserve"> </w:t>
      </w:r>
      <w:r w:rsidRPr="008937CE" w:rsidR="002E4989">
        <w:rPr>
          <w:shd w:val="clear" w:color="auto" w:fill="FFFFFF"/>
        </w:rPr>
        <w:t>&amp;</w:t>
      </w:r>
      <w:r w:rsidR="002E4989">
        <w:rPr>
          <w:shd w:val="clear" w:color="auto" w:fill="FFFFFF"/>
        </w:rPr>
        <w:t xml:space="preserve"> Jupe, 2018)</w:t>
      </w:r>
      <w:r w:rsidR="00940D6A">
        <w:rPr>
          <w:color w:val="000000"/>
        </w:rPr>
        <w:t>.</w:t>
      </w:r>
      <w:r w:rsidR="000A5B84">
        <w:rPr>
          <w:color w:val="000000"/>
        </w:rPr>
        <w:t xml:space="preserve"> It thus suffices to </w:t>
      </w:r>
      <w:r w:rsidR="00E25FE2">
        <w:rPr>
          <w:color w:val="000000"/>
        </w:rPr>
        <w:t>state</w:t>
      </w:r>
      <w:r w:rsidR="00B85DC5">
        <w:rPr>
          <w:color w:val="000000"/>
        </w:rPr>
        <w:t xml:space="preserve"> that this </w:t>
      </w:r>
      <w:r w:rsidR="00BA2B13">
        <w:rPr>
          <w:color w:val="000000"/>
        </w:rPr>
        <w:t>study</w:t>
      </w:r>
      <w:r w:rsidR="00B85DC5">
        <w:rPr>
          <w:color w:val="000000"/>
        </w:rPr>
        <w:t xml:space="preserve"> is a perfect instance of how practices could be developed and executed by an organization void of scientific backing. Also, </w:t>
      </w:r>
      <w:r w:rsidR="004C4B58">
        <w:rPr>
          <w:color w:val="000000"/>
        </w:rPr>
        <w:t xml:space="preserve">it </w:t>
      </w:r>
      <w:r w:rsidR="00E25FE2">
        <w:rPr>
          <w:color w:val="000000"/>
        </w:rPr>
        <w:t>submit</w:t>
      </w:r>
      <w:r w:rsidR="004C4B58">
        <w:rPr>
          <w:color w:val="000000"/>
        </w:rPr>
        <w:t xml:space="preserve">s an </w:t>
      </w:r>
      <w:r w:rsidR="00E25FE2">
        <w:rPr>
          <w:color w:val="000000"/>
        </w:rPr>
        <w:t>inadequate</w:t>
      </w:r>
      <w:r w:rsidR="00B85DC5">
        <w:rPr>
          <w:color w:val="000000"/>
        </w:rPr>
        <w:t xml:space="preserve"> </w:t>
      </w:r>
      <w:r w:rsidR="004C4B58">
        <w:rPr>
          <w:color w:val="000000"/>
        </w:rPr>
        <w:t xml:space="preserve">dialogue, </w:t>
      </w:r>
      <w:r w:rsidR="00E25FE2">
        <w:rPr>
          <w:color w:val="000000"/>
        </w:rPr>
        <w:t>started</w:t>
      </w:r>
      <w:r w:rsidR="004C4B58">
        <w:rPr>
          <w:color w:val="000000"/>
        </w:rPr>
        <w:t xml:space="preserve"> by research scientists, with practitioners to </w:t>
      </w:r>
      <w:r w:rsidR="00E25FE2">
        <w:rPr>
          <w:color w:val="000000"/>
        </w:rPr>
        <w:t>sufficiently</w:t>
      </w:r>
      <w:r w:rsidR="004C4B58">
        <w:rPr>
          <w:color w:val="000000"/>
        </w:rPr>
        <w:t xml:space="preserve"> </w:t>
      </w:r>
      <w:r w:rsidR="00E25FE2">
        <w:rPr>
          <w:color w:val="000000"/>
        </w:rPr>
        <w:t>endorse</w:t>
      </w:r>
      <w:r w:rsidR="004C4B58">
        <w:rPr>
          <w:color w:val="000000"/>
        </w:rPr>
        <w:t xml:space="preserve"> </w:t>
      </w:r>
      <w:r w:rsidR="00E25FE2">
        <w:rPr>
          <w:color w:val="000000"/>
        </w:rPr>
        <w:t>technical</w:t>
      </w:r>
      <w:r w:rsidR="004C4B58">
        <w:rPr>
          <w:color w:val="000000"/>
        </w:rPr>
        <w:t xml:space="preserve"> </w:t>
      </w:r>
      <w:r w:rsidR="00E25FE2">
        <w:rPr>
          <w:color w:val="000000"/>
        </w:rPr>
        <w:t>acquaintance</w:t>
      </w:r>
      <w:r w:rsidR="004C4B58">
        <w:rPr>
          <w:color w:val="000000"/>
        </w:rPr>
        <w:t>.</w:t>
      </w:r>
      <w:r w:rsidR="00B2035B">
        <w:rPr>
          <w:color w:val="000000"/>
        </w:rPr>
        <w:t xml:space="preserve"> Emphasis is laid on</w:t>
      </w:r>
      <w:r w:rsidR="00A372AB">
        <w:rPr>
          <w:color w:val="000000"/>
        </w:rPr>
        <w:t xml:space="preserve"> the need for research scientists as well as practitioners to </w:t>
      </w:r>
      <w:r w:rsidR="005465F6">
        <w:rPr>
          <w:color w:val="000000"/>
        </w:rPr>
        <w:t>copiously</w:t>
      </w:r>
      <w:r w:rsidR="00A372AB">
        <w:rPr>
          <w:color w:val="000000"/>
        </w:rPr>
        <w:t xml:space="preserve"> </w:t>
      </w:r>
      <w:r w:rsidR="00C561D6">
        <w:rPr>
          <w:color w:val="000000"/>
        </w:rPr>
        <w:t>acknowledge</w:t>
      </w:r>
      <w:r w:rsidR="00A372AB">
        <w:rPr>
          <w:color w:val="000000"/>
        </w:rPr>
        <w:t xml:space="preserve"> each other's knowledge to come up with brilliant solutions </w:t>
      </w:r>
      <w:r w:rsidR="0025444A">
        <w:rPr>
          <w:color w:val="000000"/>
        </w:rPr>
        <w:t xml:space="preserve">in the sphere of global practice as well as create </w:t>
      </w:r>
      <w:r w:rsidR="00C561D6">
        <w:rPr>
          <w:color w:val="000000"/>
        </w:rPr>
        <w:t>understandings</w:t>
      </w:r>
      <w:r w:rsidR="0025444A">
        <w:rPr>
          <w:color w:val="000000"/>
        </w:rPr>
        <w:t xml:space="preserve"> to the</w:t>
      </w:r>
      <w:r w:rsidR="00C561D6">
        <w:rPr>
          <w:color w:val="000000"/>
        </w:rPr>
        <w:t xml:space="preserve"> theoretical </w:t>
      </w:r>
      <w:r w:rsidR="00C561D6">
        <w:rPr>
          <w:color w:val="000000"/>
        </w:rPr>
        <w:t>world</w:t>
      </w:r>
      <w:r w:rsidR="0025444A">
        <w:rPr>
          <w:color w:val="000000"/>
        </w:rPr>
        <w:t>.</w:t>
      </w:r>
      <w:r w:rsidR="00912EA4">
        <w:rPr>
          <w:color w:val="000000"/>
        </w:rPr>
        <w:t xml:space="preserve"> Similarly, the report indicates that absence of dialogue between practitioners and research scientists might be attributed to knowledge </w:t>
      </w:r>
      <w:r w:rsidR="00EA313E">
        <w:rPr>
          <w:color w:val="000000"/>
        </w:rPr>
        <w:t>incorporation</w:t>
      </w:r>
      <w:r w:rsidR="00912EA4">
        <w:rPr>
          <w:color w:val="000000"/>
        </w:rPr>
        <w:t>.</w:t>
      </w:r>
      <w:r w:rsidR="00DA1EFB">
        <w:rPr>
          <w:color w:val="000000"/>
        </w:rPr>
        <w:t xml:space="preserve"> </w:t>
      </w:r>
      <w:r w:rsidR="00B2035B">
        <w:rPr>
          <w:color w:val="000000"/>
        </w:rPr>
        <w:t>Notably, t</w:t>
      </w:r>
      <w:r w:rsidR="00DA1EFB">
        <w:rPr>
          <w:color w:val="000000"/>
        </w:rPr>
        <w:t xml:space="preserve">he </w:t>
      </w:r>
      <w:r w:rsidR="000802E9">
        <w:rPr>
          <w:color w:val="000000"/>
        </w:rPr>
        <w:t>study</w:t>
      </w:r>
      <w:r w:rsidR="00DA1EFB">
        <w:rPr>
          <w:color w:val="000000"/>
        </w:rPr>
        <w:t xml:space="preserve"> indicates that failure </w:t>
      </w:r>
      <w:r w:rsidR="00D32402">
        <w:rPr>
          <w:color w:val="000000"/>
        </w:rPr>
        <w:t xml:space="preserve">by TSA and </w:t>
      </w:r>
      <w:r w:rsidR="004F6C94">
        <w:rPr>
          <w:color w:val="000000"/>
        </w:rPr>
        <w:t xml:space="preserve">other </w:t>
      </w:r>
      <w:r w:rsidR="00D32402">
        <w:rPr>
          <w:color w:val="000000"/>
        </w:rPr>
        <w:t>law and security organizations to</w:t>
      </w:r>
      <w:r w:rsidR="004F6C94">
        <w:rPr>
          <w:color w:val="000000"/>
        </w:rPr>
        <w:t xml:space="preserve"> </w:t>
      </w:r>
      <w:r w:rsidR="009D005F">
        <w:rPr>
          <w:color w:val="000000"/>
        </w:rPr>
        <w:t>uphold</w:t>
      </w:r>
      <w:r w:rsidR="00D32402">
        <w:rPr>
          <w:color w:val="000000"/>
        </w:rPr>
        <w:t xml:space="preserve"> </w:t>
      </w:r>
      <w:r w:rsidR="00625DCA">
        <w:rPr>
          <w:color w:val="000000"/>
        </w:rPr>
        <w:t>evidence-based</w:t>
      </w:r>
      <w:r w:rsidR="00D32402">
        <w:rPr>
          <w:color w:val="000000"/>
        </w:rPr>
        <w:t xml:space="preserve"> practices arising from study into deception </w:t>
      </w:r>
      <w:r w:rsidR="009D005F">
        <w:rPr>
          <w:color w:val="000000"/>
        </w:rPr>
        <w:t>recognition</w:t>
      </w:r>
      <w:r w:rsidR="00D32402">
        <w:rPr>
          <w:color w:val="000000"/>
        </w:rPr>
        <w:t xml:space="preserve"> in their effort to maintain public safety could result in </w:t>
      </w:r>
      <w:r w:rsidR="009D005F">
        <w:rPr>
          <w:color w:val="000000"/>
        </w:rPr>
        <w:t>ominous</w:t>
      </w:r>
      <w:r w:rsidR="00D32402">
        <w:rPr>
          <w:color w:val="000000"/>
        </w:rPr>
        <w:t xml:space="preserve"> </w:t>
      </w:r>
      <w:r w:rsidR="009D005F">
        <w:rPr>
          <w:color w:val="000000"/>
        </w:rPr>
        <w:t>penalties</w:t>
      </w:r>
      <w:r w:rsidR="00D32402">
        <w:rPr>
          <w:color w:val="000000"/>
        </w:rPr>
        <w:t>.</w:t>
      </w:r>
    </w:p>
    <w:p w:rsidR="00FA18B6" w:rsidP="002E4989" w14:paraId="35F2D8CD" w14:textId="41C25154">
      <w:pPr>
        <w:pStyle w:val="body-paragraph"/>
        <w:spacing w:line="480" w:lineRule="auto"/>
      </w:pPr>
      <w:r>
        <w:tab/>
        <w:t xml:space="preserve">This </w:t>
      </w:r>
      <w:r w:rsidR="00600963">
        <w:t>study carried out by GAO revolved around the capability of the aviation workforce to successfully smuggle matters such as drugs as well as arsenals into the airports past the security barriers.</w:t>
      </w:r>
      <w:r w:rsidR="00991703">
        <w:t xml:space="preserve"> The study indicated that officials hailing from the </w:t>
      </w:r>
      <w:r w:rsidR="00991703">
        <w:rPr>
          <w:color w:val="000000"/>
        </w:rPr>
        <w:t xml:space="preserve">Transportation Security Administration as well as </w:t>
      </w:r>
      <w:r w:rsidR="00991703">
        <w:t xml:space="preserve">Department of Homeland security are the </w:t>
      </w:r>
      <w:r w:rsidR="00B93876">
        <w:t>feebleness</w:t>
      </w:r>
      <w:r w:rsidR="00991703">
        <w:t xml:space="preserve"> of their measures of security</w:t>
      </w:r>
      <w:r w:rsidR="002E4989">
        <w:t xml:space="preserve"> (GAO, 2016)</w:t>
      </w:r>
      <w:r w:rsidR="00991703">
        <w:t>.</w:t>
      </w:r>
      <w:r w:rsidR="00B93876">
        <w:t xml:space="preserve"> </w:t>
      </w:r>
      <w:r w:rsidR="00B2035B">
        <w:t>Primarily, t</w:t>
      </w:r>
      <w:r w:rsidR="00B93876">
        <w:t>he study encompassed chiefly of the major airports in United States and spanned over a time-lapse of three years.</w:t>
      </w:r>
      <w:r w:rsidR="002372F6">
        <w:t xml:space="preserve"> The </w:t>
      </w:r>
      <w:r w:rsidR="006402D4">
        <w:t>study</w:t>
      </w:r>
      <w:r w:rsidR="002372F6">
        <w:t xml:space="preserve"> is vitally important since it provides a damn sight of information</w:t>
      </w:r>
      <w:r w:rsidR="00611F3F">
        <w:t xml:space="preserve"> on the laxation of airport security in the past</w:t>
      </w:r>
      <w:r w:rsidR="00780AD5">
        <w:t xml:space="preserve"> several</w:t>
      </w:r>
      <w:r w:rsidR="00611F3F">
        <w:t xml:space="preserve"> </w:t>
      </w:r>
      <w:r w:rsidR="00780AD5">
        <w:t>ages</w:t>
      </w:r>
      <w:r w:rsidR="00611F3F">
        <w:t>.</w:t>
      </w:r>
      <w:r w:rsidR="00B93876">
        <w:t xml:space="preserve"> </w:t>
      </w:r>
      <w:r w:rsidR="00490842">
        <w:t>This fundamental information indicates that many airports around the globe have commenced returning to procedures that prevailed before 9/11.</w:t>
      </w:r>
      <w:r w:rsidR="006F64DE">
        <w:t xml:space="preserve"> It goes on to indicate airport security weaknesses resulting from hired </w:t>
      </w:r>
      <w:r w:rsidR="009053D5">
        <w:t>staff.</w:t>
      </w:r>
      <w:r w:rsidR="0015362A">
        <w:t xml:space="preserve"> Moreover, it presents evidence-based information on quantity of </w:t>
      </w:r>
      <w:r w:rsidR="002D38F8">
        <w:t>illegitimate</w:t>
      </w:r>
      <w:r w:rsidR="0015362A">
        <w:t xml:space="preserve"> arsenals as well as drugs that have been </w:t>
      </w:r>
      <w:r w:rsidR="002D38F8">
        <w:t>trafficked</w:t>
      </w:r>
      <w:r w:rsidR="0015362A">
        <w:t xml:space="preserve"> into airports through airport </w:t>
      </w:r>
      <w:r w:rsidR="002D38F8">
        <w:t>personnel</w:t>
      </w:r>
      <w:r w:rsidR="0015362A">
        <w:t>.</w:t>
      </w:r>
      <w:r w:rsidR="006D0805">
        <w:t xml:space="preserve"> Thus, this information calls for more </w:t>
      </w:r>
      <w:r w:rsidR="009557A0">
        <w:t>strict</w:t>
      </w:r>
      <w:r w:rsidR="006D0805">
        <w:t xml:space="preserve"> security measures implementation when </w:t>
      </w:r>
      <w:r w:rsidR="009557A0">
        <w:t>signing</w:t>
      </w:r>
      <w:r w:rsidR="006D0805">
        <w:t xml:space="preserve"> as well as maintaining airport </w:t>
      </w:r>
      <w:r w:rsidR="009557A0">
        <w:t>personnel</w:t>
      </w:r>
      <w:r w:rsidR="006D0805">
        <w:t>.</w:t>
      </w:r>
    </w:p>
    <w:p w:rsidR="00A96C54" w:rsidP="0065329D" w14:paraId="010CFD49" w14:textId="7E8F41BC">
      <w:pPr>
        <w:pStyle w:val="body-paragraph"/>
        <w:spacing w:line="480" w:lineRule="auto"/>
        <w:rPr>
          <w:color w:val="000000"/>
        </w:rPr>
      </w:pPr>
      <w:r>
        <w:tab/>
      </w:r>
      <w:r w:rsidR="004429C4">
        <w:t>It is undisputed fact that dogs have played a significant role in airport security</w:t>
      </w:r>
      <w:r w:rsidR="0065329D">
        <w:t xml:space="preserve"> (Bonfanti, 2014)</w:t>
      </w:r>
      <w:r w:rsidR="004429C4">
        <w:t>.</w:t>
      </w:r>
      <w:r w:rsidR="00253497">
        <w:t xml:space="preserve"> Their multi-purpose training in the law enforcement arena has enabled them to be reliable on uncovering substances as well as sniffing out </w:t>
      </w:r>
      <w:r w:rsidR="00A0668A">
        <w:t>ammos</w:t>
      </w:r>
      <w:r w:rsidR="00253497">
        <w:t>.</w:t>
      </w:r>
      <w:r w:rsidR="00906C87">
        <w:t xml:space="preserve"> Despite their celebrated support, in contrast to humans, they </w:t>
      </w:r>
      <w:r w:rsidR="00136B9A">
        <w:t>possess</w:t>
      </w:r>
      <w:r w:rsidR="00906C87">
        <w:t xml:space="preserve"> substantial </w:t>
      </w:r>
      <w:r w:rsidR="00136B9A">
        <w:t>confines</w:t>
      </w:r>
      <w:r w:rsidR="00906C87">
        <w:t>.</w:t>
      </w:r>
      <w:r w:rsidR="00136B9A">
        <w:t xml:space="preserve"> Fo</w:t>
      </w:r>
      <w:r w:rsidR="00D405FF">
        <w:t>r instance,</w:t>
      </w:r>
      <w:r w:rsidR="00647C33">
        <w:t xml:space="preserve"> they can not multitask in case </w:t>
      </w:r>
      <w:r w:rsidR="00647C33">
        <w:t>of detecting several substances at ago. In addition, they easily get fatigued  demanding regular switching post shorter time lengths</w:t>
      </w:r>
      <w:r w:rsidR="00975936">
        <w:t>.</w:t>
      </w:r>
      <w:r>
        <w:t xml:space="preserve"> As a result, </w:t>
      </w:r>
      <w:r w:rsidR="00D91FB3">
        <w:rPr>
          <w:color w:val="000000"/>
        </w:rPr>
        <w:t xml:space="preserve">Transportation Security Administration has </w:t>
      </w:r>
      <w:r w:rsidR="00A10C50">
        <w:rPr>
          <w:color w:val="000000"/>
        </w:rPr>
        <w:t xml:space="preserve">underway planned to supplant sniffer dogs with electronic </w:t>
      </w:r>
      <w:r w:rsidR="002A4A80">
        <w:rPr>
          <w:color w:val="000000"/>
        </w:rPr>
        <w:t>devices with similar capacity of results</w:t>
      </w:r>
      <w:r w:rsidR="00A10C50">
        <w:rPr>
          <w:color w:val="000000"/>
        </w:rPr>
        <w:t>.</w:t>
      </w:r>
      <w:r w:rsidR="006F61A7">
        <w:rPr>
          <w:color w:val="000000"/>
        </w:rPr>
        <w:t xml:space="preserve"> Electronic sniffers are capable of detecting several substances at ago. However, their introduction shall be a gradual process to alleviate animal stress but it shall end up permanently doing away with dogs.</w:t>
      </w:r>
      <w:r w:rsidR="004D4840">
        <w:rPr>
          <w:color w:val="000000"/>
        </w:rPr>
        <w:t xml:space="preserve"> Based on the information this article relays, it is essential for my final paper as it provides relevant information on the electronic sniffers in utilization across the country and favorably compares their </w:t>
      </w:r>
      <w:r w:rsidR="00602F3A">
        <w:rPr>
          <w:color w:val="000000"/>
        </w:rPr>
        <w:t>efficiency</w:t>
      </w:r>
      <w:r w:rsidR="004D4840">
        <w:rPr>
          <w:color w:val="000000"/>
        </w:rPr>
        <w:t xml:space="preserve"> against that of dogs. </w:t>
      </w:r>
    </w:p>
    <w:p w:rsidR="00977070" w:rsidP="00977070" w14:paraId="19093CF1" w14:textId="593A4C8D">
      <w:pPr>
        <w:pStyle w:val="body-paragraph"/>
        <w:spacing w:line="480" w:lineRule="auto"/>
        <w:ind w:firstLine="720"/>
        <w:rPr>
          <w:color w:val="000000"/>
        </w:rPr>
      </w:pPr>
      <w:r>
        <w:rPr>
          <w:color w:val="000000"/>
        </w:rPr>
        <w:t xml:space="preserve">In an attempt, </w:t>
      </w:r>
      <w:r w:rsidR="00875E6D">
        <w:rPr>
          <w:color w:val="000000"/>
        </w:rPr>
        <w:t xml:space="preserve">the effectiveness of current system of security present in modern </w:t>
      </w:r>
      <w:r w:rsidR="000F3960">
        <w:rPr>
          <w:color w:val="000000"/>
        </w:rPr>
        <w:t>airports, a study aimed at establishing the possibility of security disruption when introducing the new system to detect quantity of explosives was conducted.</w:t>
      </w:r>
      <w:r w:rsidR="00E45BDC">
        <w:rPr>
          <w:color w:val="000000"/>
        </w:rPr>
        <w:t xml:space="preserve"> </w:t>
      </w:r>
      <w:r w:rsidR="00051F61">
        <w:rPr>
          <w:color w:val="000000"/>
        </w:rPr>
        <w:t>Contrary to the traditional inspection where passengers had to spent long hours to allow TSA officers to carnally carry out the search operation as well as test traces of explosives in luggage as and passengers’ arms, the study indicated that inauguration of explosive trace detection (ETD) had a twofold advantage</w:t>
      </w:r>
      <w:r w:rsidR="00E87368">
        <w:rPr>
          <w:color w:val="000000"/>
        </w:rPr>
        <w:t xml:space="preserve"> </w:t>
      </w:r>
      <w:r w:rsidR="008609C7">
        <w:rPr>
          <w:color w:val="000000"/>
        </w:rPr>
        <w:t>(</w:t>
      </w:r>
      <w:r w:rsidR="008609C7">
        <w:rPr>
          <w:color w:val="000000"/>
        </w:rPr>
        <w:t>Kierkowski</w:t>
      </w:r>
      <w:r w:rsidR="008609C7">
        <w:rPr>
          <w:color w:val="000000"/>
        </w:rPr>
        <w:t xml:space="preserve"> &amp; </w:t>
      </w:r>
      <w:r w:rsidR="008609C7">
        <w:rPr>
          <w:color w:val="000000"/>
        </w:rPr>
        <w:t>Kisiel</w:t>
      </w:r>
      <w:r w:rsidR="008609C7">
        <w:rPr>
          <w:color w:val="000000"/>
        </w:rPr>
        <w:t>, 2016)</w:t>
      </w:r>
      <w:r w:rsidR="00051F61">
        <w:rPr>
          <w:color w:val="000000"/>
        </w:rPr>
        <w:t xml:space="preserve">. It saved passengers time at the secluded </w:t>
      </w:r>
      <w:r w:rsidR="00AF6B59">
        <w:rPr>
          <w:color w:val="000000"/>
        </w:rPr>
        <w:t>checkpoints as well as proved to be far more effective than humans.</w:t>
      </w:r>
      <w:r>
        <w:rPr>
          <w:color w:val="000000"/>
        </w:rPr>
        <w:t xml:space="preserve"> This is a significant study to my paper as it offers a comprehensive comparison between airports that utilized ETDs and those yet to adopt them.</w:t>
      </w:r>
      <w:r w:rsidR="00EB7A32">
        <w:rPr>
          <w:color w:val="000000"/>
        </w:rPr>
        <w:t xml:space="preserve"> </w:t>
      </w:r>
      <w:r w:rsidR="00B2035B">
        <w:rPr>
          <w:color w:val="000000"/>
        </w:rPr>
        <w:t>Additionally, i</w:t>
      </w:r>
      <w:r w:rsidR="00EB7A32">
        <w:rPr>
          <w:color w:val="000000"/>
        </w:rPr>
        <w:t xml:space="preserve">t went further to indicate precisely that airports which utilized this technology saw all their passengers spent half an hour less at checkpoints stations as opposed to their counterparts. Subsequently, those who used ETDs traced and detected more </w:t>
      </w:r>
      <w:r w:rsidR="00270F98">
        <w:rPr>
          <w:color w:val="000000"/>
        </w:rPr>
        <w:t>explosives than those that did no</w:t>
      </w:r>
      <w:r w:rsidR="00EB7A32">
        <w:rPr>
          <w:color w:val="000000"/>
        </w:rPr>
        <w:t xml:space="preserve">t. </w:t>
      </w:r>
    </w:p>
    <w:p w:rsidR="00762537" w:rsidRPr="0007795A" w:rsidP="0007795A" w14:paraId="35B9F325" w14:textId="4C55BAA6">
      <w:pPr>
        <w:pStyle w:val="body-paragraph"/>
        <w:spacing w:line="480" w:lineRule="auto"/>
        <w:ind w:firstLine="720"/>
        <w:rPr>
          <w:color w:val="000000"/>
        </w:rPr>
      </w:pPr>
      <w:r>
        <w:rPr>
          <w:color w:val="000000"/>
        </w:rPr>
        <w:t>Lastly, in a study aimed to look into attempts for countries to unite to establish a standard airport security measure around the globe, it was evident that extremists targeted and exploited nations whose security measures were weak and easy to bypass</w:t>
      </w:r>
      <w:r w:rsidR="00557878">
        <w:rPr>
          <w:color w:val="000000"/>
        </w:rPr>
        <w:t xml:space="preserve"> (Glen, 2016)</w:t>
      </w:r>
      <w:r>
        <w:rPr>
          <w:color w:val="000000"/>
        </w:rPr>
        <w:t>.</w:t>
      </w:r>
      <w:r w:rsidR="001604FC">
        <w:rPr>
          <w:color w:val="000000"/>
        </w:rPr>
        <w:t xml:space="preserve"> It depicts the UK's prime minister Teresa May who showed up in New York City to address UN delegates as well as charge stringent airport security measures.</w:t>
      </w:r>
      <w:r w:rsidR="00174A99">
        <w:rPr>
          <w:color w:val="000000"/>
        </w:rPr>
        <w:t xml:space="preserve"> In her address, she asserts that the prevailing effective anti-terrorism </w:t>
      </w:r>
      <w:r w:rsidR="00112268">
        <w:rPr>
          <w:color w:val="000000"/>
        </w:rPr>
        <w:t>measures</w:t>
      </w:r>
      <w:r w:rsidR="00174A99">
        <w:rPr>
          <w:color w:val="000000"/>
        </w:rPr>
        <w:t xml:space="preserve"> in airports across the globe should speedily consider incorporat</w:t>
      </w:r>
      <w:r w:rsidR="00CA762D">
        <w:rPr>
          <w:color w:val="000000"/>
        </w:rPr>
        <w:t>ing additional security checkpoints as well as screening.</w:t>
      </w:r>
      <w:r w:rsidR="00243C6E">
        <w:rPr>
          <w:color w:val="000000"/>
        </w:rPr>
        <w:t xml:space="preserve"> This is a significant piece too to my final paper as it vividly indicates how airport security is a societal issue. </w:t>
      </w:r>
      <w:r w:rsidR="001D4156">
        <w:rPr>
          <w:color w:val="000000"/>
        </w:rPr>
        <w:t>Specifically</w:t>
      </w:r>
      <w:r w:rsidR="00B2035B">
        <w:rPr>
          <w:color w:val="000000"/>
        </w:rPr>
        <w:t>, i</w:t>
      </w:r>
      <w:r w:rsidR="00243C6E">
        <w:rPr>
          <w:color w:val="000000"/>
        </w:rPr>
        <w:t>t challenges the world on sturdy ground that terrorism is not only an American issue but also a global threat.</w:t>
      </w:r>
      <w:r w:rsidR="0007410B">
        <w:rPr>
          <w:color w:val="000000"/>
        </w:rPr>
        <w:t xml:space="preserve"> likewise, it exposes how extremists’ groups are determined to exploit feeble airport security measures.  Strangely, the study indicates how critical airport security measures such as no liquids above one hundred milliliters on board are ignored in all countries without Europe and United States of America.</w:t>
      </w:r>
    </w:p>
    <w:p w:rsidR="00EC5FDA" w:rsidRPr="00501157" w:rsidP="008038C3" w14:paraId="22240934" w14:textId="46003AC8">
      <w:pPr>
        <w:tabs>
          <w:tab w:val="center" w:pos="4680"/>
          <w:tab w:val="left" w:pos="6207"/>
        </w:tabs>
        <w:ind w:firstLine="0"/>
        <w:jc w:val="center"/>
        <w:rPr>
          <w:rFonts w:ascii="Times New Roman" w:hAnsi="Times New Roman" w:cs="Times New Roman"/>
          <w:b/>
        </w:rPr>
      </w:pPr>
      <w:r w:rsidRPr="00501157">
        <w:rPr>
          <w:rFonts w:ascii="Times New Roman" w:hAnsi="Times New Roman" w:cs="Times New Roman"/>
          <w:b/>
        </w:rPr>
        <w:t>Research Question</w:t>
      </w:r>
    </w:p>
    <w:p w:rsidR="0048627B" w:rsidP="0048627B" w14:paraId="1E1CF6C2" w14:textId="113B0B2A">
      <w:pPr>
        <w:tabs>
          <w:tab w:val="center" w:pos="4680"/>
          <w:tab w:val="left" w:pos="6207"/>
        </w:tabs>
        <w:rPr>
          <w:rFonts w:ascii="Times New Roman" w:hAnsi="Times New Roman" w:cs="Times New Roman"/>
        </w:rPr>
      </w:pPr>
      <w:r>
        <w:rPr>
          <w:rFonts w:ascii="Times New Roman" w:hAnsi="Times New Roman" w:cs="Times New Roman"/>
        </w:rPr>
        <w:t xml:space="preserve">The underlying research </w:t>
      </w:r>
      <w:r w:rsidR="006F3DE0">
        <w:rPr>
          <w:rFonts w:ascii="Times New Roman" w:hAnsi="Times New Roman" w:cs="Times New Roman"/>
        </w:rPr>
        <w:t xml:space="preserve">question upon which the above literature review is founded on is: </w:t>
      </w:r>
      <w:r w:rsidR="005A2697">
        <w:rPr>
          <w:rFonts w:ascii="Times New Roman" w:hAnsi="Times New Roman" w:cs="Times New Roman"/>
        </w:rPr>
        <w:t>What is the effectiveness of airport security before and after the Aviation and Transportation Security Act?</w:t>
      </w:r>
    </w:p>
    <w:p w:rsidR="001A7624" w:rsidRPr="00501157" w:rsidP="008038C3" w14:paraId="21281138" w14:textId="63304B8F">
      <w:pPr>
        <w:tabs>
          <w:tab w:val="center" w:pos="4680"/>
          <w:tab w:val="left" w:pos="6207"/>
        </w:tabs>
        <w:ind w:firstLine="0"/>
        <w:jc w:val="center"/>
        <w:rPr>
          <w:rFonts w:ascii="Times New Roman" w:hAnsi="Times New Roman" w:cs="Times New Roman"/>
          <w:b/>
        </w:rPr>
      </w:pPr>
      <w:r w:rsidRPr="00501157">
        <w:rPr>
          <w:rFonts w:ascii="Times New Roman" w:hAnsi="Times New Roman" w:cs="Times New Roman"/>
          <w:b/>
        </w:rPr>
        <w:t>Theoretical Framework</w:t>
      </w:r>
    </w:p>
    <w:p w:rsidR="001A7624" w:rsidP="000B73DA" w14:paraId="5C81B24B" w14:textId="17B20CEB">
      <w:pPr>
        <w:tabs>
          <w:tab w:val="center" w:pos="4680"/>
          <w:tab w:val="left" w:pos="6207"/>
        </w:tabs>
        <w:ind w:firstLine="0"/>
        <w:rPr>
          <w:rFonts w:ascii="Times New Roman" w:hAnsi="Times New Roman" w:cs="Times New Roman"/>
          <w:b/>
        </w:rPr>
      </w:pPr>
      <w:r w:rsidRPr="00501157">
        <w:rPr>
          <w:rFonts w:ascii="Times New Roman" w:hAnsi="Times New Roman" w:cs="Times New Roman"/>
          <w:b/>
        </w:rPr>
        <w:t>Queuing</w:t>
      </w:r>
      <w:r w:rsidRPr="00501157" w:rsidR="000B73DA">
        <w:rPr>
          <w:rFonts w:ascii="Times New Roman" w:hAnsi="Times New Roman" w:cs="Times New Roman"/>
          <w:b/>
        </w:rPr>
        <w:t xml:space="preserve"> Theory</w:t>
      </w:r>
      <w:r w:rsidRPr="00501157" w:rsidR="007112D4">
        <w:rPr>
          <w:rFonts w:ascii="Times New Roman" w:hAnsi="Times New Roman" w:cs="Times New Roman"/>
          <w:b/>
        </w:rPr>
        <w:t xml:space="preserve"> And </w:t>
      </w:r>
      <w:r w:rsidRPr="00501157">
        <w:rPr>
          <w:rFonts w:ascii="Times New Roman" w:hAnsi="Times New Roman" w:cs="Times New Roman"/>
          <w:b/>
        </w:rPr>
        <w:t>Queuing</w:t>
      </w:r>
      <w:r w:rsidRPr="00501157" w:rsidR="007112D4">
        <w:rPr>
          <w:rFonts w:ascii="Times New Roman" w:hAnsi="Times New Roman" w:cs="Times New Roman"/>
          <w:b/>
        </w:rPr>
        <w:t xml:space="preserve"> networks</w:t>
      </w:r>
    </w:p>
    <w:p w:rsidR="00501157" w:rsidP="0004250E" w14:paraId="24A6432D" w14:textId="414A852F">
      <w:pPr>
        <w:tabs>
          <w:tab w:val="center" w:pos="4680"/>
          <w:tab w:val="left" w:pos="6207"/>
        </w:tabs>
        <w:rPr>
          <w:rFonts w:ascii="Times New Roman" w:hAnsi="Times New Roman" w:cs="Times New Roman"/>
        </w:rPr>
      </w:pPr>
      <w:r>
        <w:rPr>
          <w:rFonts w:ascii="Times New Roman" w:hAnsi="Times New Roman" w:cs="Times New Roman"/>
        </w:rPr>
        <w:t xml:space="preserve">Queuing theory and queuing networks is one of the </w:t>
      </w:r>
      <w:r w:rsidR="00A4662E">
        <w:rPr>
          <w:rFonts w:ascii="Times New Roman" w:hAnsi="Times New Roman" w:cs="Times New Roman"/>
        </w:rPr>
        <w:t xml:space="preserve">techniques used to average systems’ waiting </w:t>
      </w:r>
      <w:r w:rsidR="00712D33">
        <w:rPr>
          <w:rFonts w:ascii="Times New Roman" w:hAnsi="Times New Roman" w:cs="Times New Roman"/>
        </w:rPr>
        <w:t>period</w:t>
      </w:r>
      <w:r w:rsidR="0065329D">
        <w:rPr>
          <w:rFonts w:ascii="Times New Roman" w:hAnsi="Times New Roman" w:cs="Times New Roman"/>
        </w:rPr>
        <w:t xml:space="preserve">. </w:t>
      </w:r>
      <w:r w:rsidR="00A4662E">
        <w:rPr>
          <w:rFonts w:ascii="Times New Roman" w:hAnsi="Times New Roman" w:cs="Times New Roman"/>
        </w:rPr>
        <w:t xml:space="preserve">This theory is the principal of operations research that utilizes stochastic </w:t>
      </w:r>
      <w:r w:rsidR="00C85FCA">
        <w:rPr>
          <w:rFonts w:ascii="Times New Roman" w:hAnsi="Times New Roman" w:cs="Times New Roman"/>
        </w:rPr>
        <w:t>modeling of</w:t>
      </w:r>
      <w:r w:rsidR="00A4662E">
        <w:rPr>
          <w:rFonts w:ascii="Times New Roman" w:hAnsi="Times New Roman" w:cs="Times New Roman"/>
        </w:rPr>
        <w:t xml:space="preserve"> queuing in </w:t>
      </w:r>
      <w:r w:rsidR="00712D33">
        <w:rPr>
          <w:rFonts w:ascii="Times New Roman" w:hAnsi="Times New Roman" w:cs="Times New Roman"/>
        </w:rPr>
        <w:t>versatile</w:t>
      </w:r>
      <w:r w:rsidR="00A4662E">
        <w:rPr>
          <w:rFonts w:ascii="Times New Roman" w:hAnsi="Times New Roman" w:cs="Times New Roman"/>
        </w:rPr>
        <w:t xml:space="preserve"> systems of production.</w:t>
      </w:r>
      <w:r w:rsidR="00ED3086">
        <w:rPr>
          <w:rFonts w:ascii="Times New Roman" w:hAnsi="Times New Roman" w:cs="Times New Roman"/>
        </w:rPr>
        <w:t xml:space="preserve"> By definition, queuing systems entail a Monte Carlo </w:t>
      </w:r>
      <w:r w:rsidR="00712D33">
        <w:rPr>
          <w:rFonts w:ascii="Times New Roman" w:hAnsi="Times New Roman" w:cs="Times New Roman"/>
        </w:rPr>
        <w:t>scrutiny</w:t>
      </w:r>
      <w:r w:rsidR="00ED3086">
        <w:rPr>
          <w:rFonts w:ascii="Times New Roman" w:hAnsi="Times New Roman" w:cs="Times New Roman"/>
        </w:rPr>
        <w:t xml:space="preserve"> to comprehend </w:t>
      </w:r>
      <w:r w:rsidR="00712D33">
        <w:rPr>
          <w:rFonts w:ascii="Times New Roman" w:hAnsi="Times New Roman" w:cs="Times New Roman"/>
        </w:rPr>
        <w:t>object</w:t>
      </w:r>
      <w:r w:rsidR="00ED3086">
        <w:rPr>
          <w:rFonts w:ascii="Times New Roman" w:hAnsi="Times New Roman" w:cs="Times New Roman"/>
        </w:rPr>
        <w:t xml:space="preserve"> arrival as well as service of </w:t>
      </w:r>
      <w:r w:rsidR="00712D33">
        <w:rPr>
          <w:rFonts w:ascii="Times New Roman" w:hAnsi="Times New Roman" w:cs="Times New Roman"/>
        </w:rPr>
        <w:t>objects</w:t>
      </w:r>
      <w:r w:rsidR="00ED3086">
        <w:rPr>
          <w:rFonts w:ascii="Times New Roman" w:hAnsi="Times New Roman" w:cs="Times New Roman"/>
        </w:rPr>
        <w:t xml:space="preserve"> based on </w:t>
      </w:r>
      <w:r w:rsidR="00ED3086">
        <w:rPr>
          <w:rFonts w:ascii="Times New Roman" w:hAnsi="Times New Roman" w:cs="Times New Roman"/>
        </w:rPr>
        <w:t>probability rather than a</w:t>
      </w:r>
      <w:r w:rsidR="00712D33">
        <w:rPr>
          <w:rFonts w:ascii="Times New Roman" w:hAnsi="Times New Roman" w:cs="Times New Roman"/>
        </w:rPr>
        <w:t xml:space="preserve"> complete</w:t>
      </w:r>
      <w:r w:rsidR="00ED3086">
        <w:rPr>
          <w:rFonts w:ascii="Times New Roman" w:hAnsi="Times New Roman" w:cs="Times New Roman"/>
        </w:rPr>
        <w:t xml:space="preserve"> </w:t>
      </w:r>
      <w:r w:rsidR="006E0A9D">
        <w:rPr>
          <w:rFonts w:ascii="Times New Roman" w:hAnsi="Times New Roman" w:cs="Times New Roman"/>
        </w:rPr>
        <w:t>frequency</w:t>
      </w:r>
      <w:r w:rsidR="003B358B">
        <w:rPr>
          <w:rFonts w:ascii="Times New Roman" w:hAnsi="Times New Roman" w:cs="Times New Roman"/>
        </w:rPr>
        <w:t xml:space="preserve"> (</w:t>
      </w:r>
      <w:r w:rsidR="00F465A4">
        <w:rPr>
          <w:rFonts w:ascii="Times New Roman" w:hAnsi="Times New Roman" w:cs="Times New Roman"/>
        </w:rPr>
        <w:t>Xiao &amp; Zhang</w:t>
      </w:r>
      <w:r w:rsidR="004A6DCB">
        <w:rPr>
          <w:rFonts w:ascii="Times New Roman" w:hAnsi="Times New Roman" w:cs="Times New Roman"/>
        </w:rPr>
        <w:t>, 2</w:t>
      </w:r>
      <w:r w:rsidR="00BF529A">
        <w:rPr>
          <w:rFonts w:ascii="Times New Roman" w:hAnsi="Times New Roman" w:cs="Times New Roman"/>
        </w:rPr>
        <w:t>010</w:t>
      </w:r>
      <w:r w:rsidR="003B358B">
        <w:rPr>
          <w:rFonts w:ascii="Times New Roman" w:hAnsi="Times New Roman" w:cs="Times New Roman"/>
        </w:rPr>
        <w:t>)</w:t>
      </w:r>
      <w:r w:rsidR="00ED3086">
        <w:rPr>
          <w:rFonts w:ascii="Times New Roman" w:hAnsi="Times New Roman" w:cs="Times New Roman"/>
        </w:rPr>
        <w:t>.</w:t>
      </w:r>
      <w:r w:rsidR="00B23514">
        <w:rPr>
          <w:rFonts w:ascii="Times New Roman" w:hAnsi="Times New Roman" w:cs="Times New Roman"/>
        </w:rPr>
        <w:t xml:space="preserve"> Queuing theory applications range from </w:t>
      </w:r>
      <w:r w:rsidR="005E5A12">
        <w:rPr>
          <w:rFonts w:ascii="Times New Roman" w:hAnsi="Times New Roman" w:cs="Times New Roman"/>
        </w:rPr>
        <w:t>cafeterias</w:t>
      </w:r>
      <w:r w:rsidR="00B23514">
        <w:rPr>
          <w:rFonts w:ascii="Times New Roman" w:hAnsi="Times New Roman" w:cs="Times New Roman"/>
        </w:rPr>
        <w:t xml:space="preserve">, manufacturing, to </w:t>
      </w:r>
      <w:r w:rsidR="005E5A12">
        <w:rPr>
          <w:rFonts w:ascii="Times New Roman" w:hAnsi="Times New Roman" w:cs="Times New Roman"/>
        </w:rPr>
        <w:t>peal</w:t>
      </w:r>
      <w:r w:rsidR="00B23514">
        <w:rPr>
          <w:rFonts w:ascii="Times New Roman" w:hAnsi="Times New Roman" w:cs="Times New Roman"/>
        </w:rPr>
        <w:t xml:space="preserve"> gates. Queuing theory permits an </w:t>
      </w:r>
      <w:r w:rsidR="00627120">
        <w:rPr>
          <w:rFonts w:ascii="Times New Roman" w:hAnsi="Times New Roman" w:cs="Times New Roman"/>
        </w:rPr>
        <w:t>examination</w:t>
      </w:r>
      <w:r w:rsidR="00B23514">
        <w:rPr>
          <w:rFonts w:ascii="Times New Roman" w:hAnsi="Times New Roman" w:cs="Times New Roman"/>
        </w:rPr>
        <w:t xml:space="preserve"> of a system </w:t>
      </w:r>
      <w:r w:rsidR="00627120">
        <w:rPr>
          <w:rFonts w:ascii="Times New Roman" w:hAnsi="Times New Roman" w:cs="Times New Roman"/>
        </w:rPr>
        <w:t>founded</w:t>
      </w:r>
      <w:r w:rsidR="00B23514">
        <w:rPr>
          <w:rFonts w:ascii="Times New Roman" w:hAnsi="Times New Roman" w:cs="Times New Roman"/>
        </w:rPr>
        <w:t xml:space="preserve"> on a model of probability but not </w:t>
      </w:r>
      <w:r w:rsidR="00627120">
        <w:rPr>
          <w:rFonts w:ascii="Times New Roman" w:hAnsi="Times New Roman" w:cs="Times New Roman"/>
        </w:rPr>
        <w:t>continuous</w:t>
      </w:r>
      <w:r w:rsidR="00B23514">
        <w:rPr>
          <w:rFonts w:ascii="Times New Roman" w:hAnsi="Times New Roman" w:cs="Times New Roman"/>
        </w:rPr>
        <w:t xml:space="preserve"> </w:t>
      </w:r>
      <w:r w:rsidR="00627120">
        <w:rPr>
          <w:rFonts w:ascii="Times New Roman" w:hAnsi="Times New Roman" w:cs="Times New Roman"/>
        </w:rPr>
        <w:t>advent</w:t>
      </w:r>
      <w:r w:rsidR="00B23514">
        <w:rPr>
          <w:rFonts w:ascii="Times New Roman" w:hAnsi="Times New Roman" w:cs="Times New Roman"/>
        </w:rPr>
        <w:t xml:space="preserve"> and service </w:t>
      </w:r>
      <w:r w:rsidR="00627120">
        <w:rPr>
          <w:rFonts w:ascii="Times New Roman" w:hAnsi="Times New Roman" w:cs="Times New Roman"/>
        </w:rPr>
        <w:t>periods</w:t>
      </w:r>
      <w:r w:rsidR="00B23514">
        <w:rPr>
          <w:rFonts w:ascii="Times New Roman" w:hAnsi="Times New Roman" w:cs="Times New Roman"/>
        </w:rPr>
        <w:t xml:space="preserve">. On the other hand, </w:t>
      </w:r>
      <w:r w:rsidR="00B933C1">
        <w:rPr>
          <w:rFonts w:ascii="Times New Roman" w:hAnsi="Times New Roman" w:cs="Times New Roman"/>
        </w:rPr>
        <w:t xml:space="preserve">the </w:t>
      </w:r>
      <w:r w:rsidR="00627120">
        <w:rPr>
          <w:rFonts w:ascii="Times New Roman" w:hAnsi="Times New Roman" w:cs="Times New Roman"/>
        </w:rPr>
        <w:t>assembling</w:t>
      </w:r>
      <w:r w:rsidR="00B933C1">
        <w:rPr>
          <w:rFonts w:ascii="Times New Roman" w:hAnsi="Times New Roman" w:cs="Times New Roman"/>
        </w:rPr>
        <w:t xml:space="preserve"> of </w:t>
      </w:r>
      <w:r w:rsidR="00627120">
        <w:rPr>
          <w:rFonts w:ascii="Times New Roman" w:hAnsi="Times New Roman" w:cs="Times New Roman"/>
        </w:rPr>
        <w:t>dissimilar</w:t>
      </w:r>
      <w:r w:rsidR="00B933C1">
        <w:rPr>
          <w:rFonts w:ascii="Times New Roman" w:hAnsi="Times New Roman" w:cs="Times New Roman"/>
        </w:rPr>
        <w:t xml:space="preserve"> service </w:t>
      </w:r>
      <w:r w:rsidR="00627120">
        <w:rPr>
          <w:rFonts w:ascii="Times New Roman" w:hAnsi="Times New Roman" w:cs="Times New Roman"/>
        </w:rPr>
        <w:t>procedures</w:t>
      </w:r>
      <w:r w:rsidR="00B933C1">
        <w:rPr>
          <w:rFonts w:ascii="Times New Roman" w:hAnsi="Times New Roman" w:cs="Times New Roman"/>
        </w:rPr>
        <w:t xml:space="preserve"> that are stochastic or </w:t>
      </w:r>
      <w:r w:rsidR="00627120">
        <w:rPr>
          <w:rFonts w:ascii="Times New Roman" w:hAnsi="Times New Roman" w:cs="Times New Roman"/>
        </w:rPr>
        <w:t>reliant</w:t>
      </w:r>
      <w:r w:rsidR="00B933C1">
        <w:rPr>
          <w:rFonts w:ascii="Times New Roman" w:hAnsi="Times New Roman" w:cs="Times New Roman"/>
        </w:rPr>
        <w:t xml:space="preserve"> on other </w:t>
      </w:r>
      <w:r w:rsidR="00FA4813">
        <w:rPr>
          <w:rFonts w:ascii="Times New Roman" w:hAnsi="Times New Roman" w:cs="Times New Roman"/>
        </w:rPr>
        <w:t>procedures</w:t>
      </w:r>
      <w:r w:rsidR="00B933C1">
        <w:rPr>
          <w:rFonts w:ascii="Times New Roman" w:hAnsi="Times New Roman" w:cs="Times New Roman"/>
        </w:rPr>
        <w:t xml:space="preserve"> and </w:t>
      </w:r>
      <w:r w:rsidR="00FA4813">
        <w:rPr>
          <w:rFonts w:ascii="Times New Roman" w:hAnsi="Times New Roman" w:cs="Times New Roman"/>
        </w:rPr>
        <w:t>periods</w:t>
      </w:r>
      <w:r w:rsidR="00B933C1">
        <w:rPr>
          <w:rFonts w:ascii="Times New Roman" w:hAnsi="Times New Roman" w:cs="Times New Roman"/>
        </w:rPr>
        <w:t xml:space="preserve"> in the work</w:t>
      </w:r>
      <w:r w:rsidR="00FA4813">
        <w:rPr>
          <w:rFonts w:ascii="Times New Roman" w:hAnsi="Times New Roman" w:cs="Times New Roman"/>
        </w:rPr>
        <w:t>stream</w:t>
      </w:r>
      <w:r w:rsidR="00B933C1">
        <w:rPr>
          <w:rFonts w:ascii="Times New Roman" w:hAnsi="Times New Roman" w:cs="Times New Roman"/>
        </w:rPr>
        <w:t xml:space="preserve"> is what underlines the concept of queuing networks</w:t>
      </w:r>
      <w:r w:rsidR="00C43844">
        <w:rPr>
          <w:rFonts w:ascii="Times New Roman" w:hAnsi="Times New Roman" w:cs="Times New Roman"/>
        </w:rPr>
        <w:t xml:space="preserve"> (</w:t>
      </w:r>
      <w:r w:rsidR="00225E27">
        <w:rPr>
          <w:rFonts w:ascii="Times New Roman" w:hAnsi="Times New Roman" w:cs="Times New Roman"/>
        </w:rPr>
        <w:t>Heragu</w:t>
      </w:r>
      <w:r w:rsidR="00121E5F">
        <w:rPr>
          <w:rFonts w:ascii="Times New Roman" w:hAnsi="Times New Roman" w:cs="Times New Roman"/>
        </w:rPr>
        <w:t xml:space="preserve"> &amp; Sriniva</w:t>
      </w:r>
      <w:r w:rsidR="005767D5">
        <w:rPr>
          <w:rFonts w:ascii="Times New Roman" w:hAnsi="Times New Roman" w:cs="Times New Roman"/>
        </w:rPr>
        <w:t>san</w:t>
      </w:r>
      <w:r w:rsidR="00C43844">
        <w:rPr>
          <w:rFonts w:ascii="Times New Roman" w:hAnsi="Times New Roman" w:cs="Times New Roman"/>
        </w:rPr>
        <w:t>, 20</w:t>
      </w:r>
      <w:r w:rsidR="005767D5">
        <w:rPr>
          <w:rFonts w:ascii="Times New Roman" w:hAnsi="Times New Roman" w:cs="Times New Roman"/>
        </w:rPr>
        <w:t>11</w:t>
      </w:r>
      <w:r w:rsidR="00C43844">
        <w:rPr>
          <w:rFonts w:ascii="Times New Roman" w:hAnsi="Times New Roman" w:cs="Times New Roman"/>
        </w:rPr>
        <w:t>)</w:t>
      </w:r>
      <w:r w:rsidR="00B933C1">
        <w:rPr>
          <w:rFonts w:ascii="Times New Roman" w:hAnsi="Times New Roman" w:cs="Times New Roman"/>
        </w:rPr>
        <w:t>.</w:t>
      </w:r>
    </w:p>
    <w:p w:rsidR="001A7624" w:rsidP="00305320" w14:paraId="391F9C25" w14:textId="34B79704">
      <w:pPr>
        <w:tabs>
          <w:tab w:val="center" w:pos="4680"/>
          <w:tab w:val="left" w:pos="6207"/>
        </w:tabs>
        <w:rPr>
          <w:rFonts w:ascii="Times New Roman" w:hAnsi="Times New Roman" w:cs="Times New Roman"/>
        </w:rPr>
      </w:pPr>
      <w:r>
        <w:rPr>
          <w:rFonts w:ascii="Times New Roman" w:hAnsi="Times New Roman" w:cs="Times New Roman"/>
        </w:rPr>
        <w:t xml:space="preserve">The </w:t>
      </w:r>
      <w:r w:rsidR="00305320">
        <w:rPr>
          <w:rFonts w:ascii="Times New Roman" w:hAnsi="Times New Roman" w:cs="Times New Roman"/>
        </w:rPr>
        <w:t>queuing</w:t>
      </w:r>
      <w:r w:rsidR="000D06AE">
        <w:rPr>
          <w:rFonts w:ascii="Times New Roman" w:hAnsi="Times New Roman" w:cs="Times New Roman"/>
        </w:rPr>
        <w:t xml:space="preserve"> theory is significant in this study due to its practical application in </w:t>
      </w:r>
      <w:r w:rsidR="00FA4813">
        <w:rPr>
          <w:rFonts w:ascii="Times New Roman" w:hAnsi="Times New Roman" w:cs="Times New Roman"/>
        </w:rPr>
        <w:t>conventional</w:t>
      </w:r>
      <w:r w:rsidR="000D06AE">
        <w:rPr>
          <w:rFonts w:ascii="Times New Roman" w:hAnsi="Times New Roman" w:cs="Times New Roman"/>
        </w:rPr>
        <w:t xml:space="preserve"> queuing models found in</w:t>
      </w:r>
      <w:r w:rsidR="00FA4813">
        <w:rPr>
          <w:rFonts w:ascii="Times New Roman" w:hAnsi="Times New Roman" w:cs="Times New Roman"/>
        </w:rPr>
        <w:t xml:space="preserve"> present</w:t>
      </w:r>
      <w:r w:rsidR="000D06AE">
        <w:rPr>
          <w:rFonts w:ascii="Times New Roman" w:hAnsi="Times New Roman" w:cs="Times New Roman"/>
        </w:rPr>
        <w:t>-day airports</w:t>
      </w:r>
      <w:r w:rsidR="006854E5">
        <w:rPr>
          <w:rFonts w:ascii="Times New Roman" w:hAnsi="Times New Roman" w:cs="Times New Roman"/>
        </w:rPr>
        <w:t>,</w:t>
      </w:r>
      <w:r w:rsidR="000D06AE">
        <w:rPr>
          <w:rFonts w:ascii="Times New Roman" w:hAnsi="Times New Roman" w:cs="Times New Roman"/>
        </w:rPr>
        <w:t xml:space="preserve"> and used in passenger security </w:t>
      </w:r>
      <w:r w:rsidR="00AF4947">
        <w:rPr>
          <w:rFonts w:ascii="Times New Roman" w:hAnsi="Times New Roman" w:cs="Times New Roman"/>
        </w:rPr>
        <w:t>screening operation.</w:t>
      </w:r>
      <w:r w:rsidR="00B205A3">
        <w:rPr>
          <w:rFonts w:ascii="Times New Roman" w:hAnsi="Times New Roman" w:cs="Times New Roman"/>
        </w:rPr>
        <w:t xml:space="preserve"> This service facilitates mandatory availab</w:t>
      </w:r>
      <w:r w:rsidR="00FD0E41">
        <w:rPr>
          <w:rFonts w:ascii="Times New Roman" w:hAnsi="Times New Roman" w:cs="Times New Roman"/>
        </w:rPr>
        <w:t>ility of</w:t>
      </w:r>
      <w:r w:rsidR="00B205A3">
        <w:rPr>
          <w:rFonts w:ascii="Times New Roman" w:hAnsi="Times New Roman" w:cs="Times New Roman"/>
        </w:rPr>
        <w:t xml:space="preserve"> security checkpoint</w:t>
      </w:r>
      <w:r w:rsidR="00F0271A">
        <w:rPr>
          <w:rFonts w:ascii="Times New Roman" w:hAnsi="Times New Roman" w:cs="Times New Roman"/>
        </w:rPr>
        <w:t xml:space="preserve">s with </w:t>
      </w:r>
      <w:r w:rsidR="002D4908">
        <w:rPr>
          <w:rFonts w:ascii="Times New Roman" w:hAnsi="Times New Roman" w:cs="Times New Roman"/>
        </w:rPr>
        <w:t>consistent</w:t>
      </w:r>
      <w:r w:rsidR="00F0271A">
        <w:rPr>
          <w:rFonts w:ascii="Times New Roman" w:hAnsi="Times New Roman" w:cs="Times New Roman"/>
        </w:rPr>
        <w:t xml:space="preserve"> screening procedures leaving </w:t>
      </w:r>
      <w:r w:rsidR="002D4908">
        <w:rPr>
          <w:rFonts w:ascii="Times New Roman" w:hAnsi="Times New Roman" w:cs="Times New Roman"/>
        </w:rPr>
        <w:t>travelers</w:t>
      </w:r>
      <w:r w:rsidR="00F0271A">
        <w:rPr>
          <w:rFonts w:ascii="Times New Roman" w:hAnsi="Times New Roman" w:cs="Times New Roman"/>
        </w:rPr>
        <w:t xml:space="preserve"> with no </w:t>
      </w:r>
      <w:r w:rsidR="002D4908">
        <w:rPr>
          <w:rFonts w:ascii="Times New Roman" w:hAnsi="Times New Roman" w:cs="Times New Roman"/>
        </w:rPr>
        <w:t>replacements</w:t>
      </w:r>
      <w:r w:rsidR="00F0271A">
        <w:rPr>
          <w:rFonts w:ascii="Times New Roman" w:hAnsi="Times New Roman" w:cs="Times New Roman"/>
        </w:rPr>
        <w:t xml:space="preserve"> but to accept this service.</w:t>
      </w:r>
      <w:r w:rsidR="009860A1">
        <w:rPr>
          <w:rFonts w:ascii="Times New Roman" w:hAnsi="Times New Roman" w:cs="Times New Roman"/>
        </w:rPr>
        <w:t xml:space="preserve"> In addition, contrary to use of </w:t>
      </w:r>
      <w:r w:rsidR="003052C5">
        <w:rPr>
          <w:rFonts w:ascii="Times New Roman" w:hAnsi="Times New Roman" w:cs="Times New Roman"/>
        </w:rPr>
        <w:t xml:space="preserve">sniffing </w:t>
      </w:r>
      <w:r w:rsidR="0065329D">
        <w:rPr>
          <w:rFonts w:ascii="Times New Roman" w:hAnsi="Times New Roman" w:cs="Times New Roman"/>
        </w:rPr>
        <w:t>dogs that come with afore</w:t>
      </w:r>
      <w:r w:rsidR="009860A1">
        <w:rPr>
          <w:rFonts w:ascii="Times New Roman" w:hAnsi="Times New Roman" w:cs="Times New Roman"/>
        </w:rPr>
        <w:t xml:space="preserve">mentioned drawbacks, </w:t>
      </w:r>
      <w:r w:rsidR="002A0B5A">
        <w:rPr>
          <w:rFonts w:ascii="Times New Roman" w:hAnsi="Times New Roman" w:cs="Times New Roman"/>
        </w:rPr>
        <w:t xml:space="preserve">a practical application of </w:t>
      </w:r>
      <w:r w:rsidR="00305320">
        <w:rPr>
          <w:rFonts w:ascii="Times New Roman" w:hAnsi="Times New Roman" w:cs="Times New Roman"/>
        </w:rPr>
        <w:t>queuing</w:t>
      </w:r>
      <w:r w:rsidR="002A0B5A">
        <w:rPr>
          <w:rFonts w:ascii="Times New Roman" w:hAnsi="Times New Roman" w:cs="Times New Roman"/>
        </w:rPr>
        <w:t xml:space="preserve"> theory is more </w:t>
      </w:r>
      <w:r w:rsidR="00EB198F">
        <w:rPr>
          <w:rFonts w:ascii="Times New Roman" w:hAnsi="Times New Roman" w:cs="Times New Roman"/>
        </w:rPr>
        <w:t>dependable</w:t>
      </w:r>
      <w:r w:rsidR="002A0B5A">
        <w:rPr>
          <w:rFonts w:ascii="Times New Roman" w:hAnsi="Times New Roman" w:cs="Times New Roman"/>
        </w:rPr>
        <w:t xml:space="preserve"> </w:t>
      </w:r>
      <w:r w:rsidR="00E61187">
        <w:rPr>
          <w:rFonts w:ascii="Times New Roman" w:hAnsi="Times New Roman" w:cs="Times New Roman"/>
        </w:rPr>
        <w:t>than dogs o</w:t>
      </w:r>
      <w:r w:rsidR="00B14AB6">
        <w:rPr>
          <w:rFonts w:ascii="Times New Roman" w:hAnsi="Times New Roman" w:cs="Times New Roman"/>
        </w:rPr>
        <w:t xml:space="preserve">r </w:t>
      </w:r>
      <w:r w:rsidR="005F34D9">
        <w:rPr>
          <w:rFonts w:ascii="Times New Roman" w:hAnsi="Times New Roman" w:cs="Times New Roman"/>
        </w:rPr>
        <w:t>methods used before post-9/11 measures.</w:t>
      </w:r>
      <w:r w:rsidR="00EB198F">
        <w:rPr>
          <w:rFonts w:ascii="Times New Roman" w:hAnsi="Times New Roman" w:cs="Times New Roman"/>
        </w:rPr>
        <w:t xml:space="preserve"> Similarly, systems developed using this model can detect multiple substances as well as illegal weapons.</w:t>
      </w:r>
      <w:r w:rsidR="00AB6BF7">
        <w:rPr>
          <w:rFonts w:ascii="Times New Roman" w:hAnsi="Times New Roman" w:cs="Times New Roman"/>
        </w:rPr>
        <w:t xml:space="preserve"> In a nutshell, queuing theory application exemplifies all the deficiencies reviewed in the annotations above.</w:t>
      </w:r>
    </w:p>
    <w:p w:rsidR="001A7624" w:rsidRPr="00305320" w:rsidP="008038C3" w14:paraId="3DB0E0A0" w14:textId="0EE10C5C">
      <w:pPr>
        <w:tabs>
          <w:tab w:val="center" w:pos="4680"/>
          <w:tab w:val="left" w:pos="6207"/>
        </w:tabs>
        <w:ind w:firstLine="0"/>
        <w:jc w:val="center"/>
        <w:rPr>
          <w:rFonts w:ascii="Times New Roman" w:hAnsi="Times New Roman" w:cs="Times New Roman"/>
          <w:b/>
        </w:rPr>
      </w:pPr>
      <w:r w:rsidRPr="00305320">
        <w:rPr>
          <w:rFonts w:ascii="Times New Roman" w:hAnsi="Times New Roman" w:cs="Times New Roman"/>
          <w:b/>
        </w:rPr>
        <w:t>Hypotheses</w:t>
      </w:r>
    </w:p>
    <w:p w:rsidR="001A7624" w:rsidP="00DE23DF" w14:paraId="6AA3E57C" w14:textId="1753B49A">
      <w:pPr>
        <w:tabs>
          <w:tab w:val="center" w:pos="4680"/>
          <w:tab w:val="left" w:pos="6207"/>
        </w:tabs>
        <w:rPr>
          <w:rFonts w:ascii="Times New Roman" w:hAnsi="Times New Roman" w:cs="Times New Roman"/>
        </w:rPr>
      </w:pPr>
      <w:r>
        <w:rPr>
          <w:rFonts w:ascii="Times New Roman" w:hAnsi="Times New Roman" w:cs="Times New Roman"/>
        </w:rPr>
        <w:t>H</w:t>
      </w:r>
      <w:r w:rsidRPr="00891249">
        <w:rPr>
          <w:rFonts w:ascii="Times New Roman" w:hAnsi="Times New Roman" w:cs="Times New Roman"/>
          <w:vertAlign w:val="subscript"/>
        </w:rPr>
        <w:t>1</w:t>
      </w:r>
      <w:r>
        <w:rPr>
          <w:rFonts w:ascii="Times New Roman" w:hAnsi="Times New Roman" w:cs="Times New Roman"/>
        </w:rPr>
        <w:t xml:space="preserve">: </w:t>
      </w:r>
      <w:r w:rsidR="0034101A">
        <w:rPr>
          <w:rFonts w:ascii="Times New Roman" w:hAnsi="Times New Roman" w:cs="Times New Roman"/>
        </w:rPr>
        <w:t xml:space="preserve">The </w:t>
      </w:r>
      <w:r w:rsidR="005529F8">
        <w:rPr>
          <w:rFonts w:ascii="Times New Roman" w:hAnsi="Times New Roman" w:cs="Times New Roman"/>
        </w:rPr>
        <w:t xml:space="preserve">effectiveness </w:t>
      </w:r>
      <w:r>
        <w:rPr>
          <w:rFonts w:ascii="Times New Roman" w:hAnsi="Times New Roman" w:cs="Times New Roman"/>
        </w:rPr>
        <w:t xml:space="preserve">of </w:t>
      </w:r>
      <w:r w:rsidR="002B7980">
        <w:rPr>
          <w:rFonts w:ascii="Times New Roman" w:hAnsi="Times New Roman" w:cs="Times New Roman"/>
        </w:rPr>
        <w:t>airport security improved after the Aviation and Transportation Security Act</w:t>
      </w:r>
      <w:r w:rsidR="00F252E6">
        <w:rPr>
          <w:rFonts w:ascii="Times New Roman" w:hAnsi="Times New Roman" w:cs="Times New Roman"/>
        </w:rPr>
        <w:t>.</w:t>
      </w:r>
    </w:p>
    <w:p w:rsidR="001A7624" w:rsidP="001A7624" w14:paraId="376B2518" w14:textId="11362FA1">
      <w:pPr>
        <w:tabs>
          <w:tab w:val="center" w:pos="4680"/>
          <w:tab w:val="left" w:pos="6207"/>
        </w:tabs>
        <w:jc w:val="center"/>
        <w:rPr>
          <w:rFonts w:ascii="Times New Roman" w:hAnsi="Times New Roman" w:cs="Times New Roman"/>
        </w:rPr>
      </w:pPr>
    </w:p>
    <w:p w:rsidR="001F711C" w:rsidP="001D4156" w14:paraId="7D55F4CE" w14:textId="77777777">
      <w:pPr>
        <w:tabs>
          <w:tab w:val="center" w:pos="4680"/>
          <w:tab w:val="left" w:pos="6207"/>
        </w:tabs>
        <w:ind w:firstLine="0"/>
        <w:rPr>
          <w:rFonts w:ascii="Times New Roman" w:hAnsi="Times New Roman" w:cs="Times New Roman"/>
        </w:rPr>
      </w:pPr>
    </w:p>
    <w:p w:rsidR="00270F98" w14:paraId="4E1AF787" w14:textId="77777777">
      <w:pPr>
        <w:rPr>
          <w:rFonts w:ascii="Times New Roman" w:hAnsi="Times New Roman" w:cs="Times New Roman"/>
        </w:rPr>
      </w:pPr>
      <w:r>
        <w:rPr>
          <w:rFonts w:ascii="Times New Roman" w:hAnsi="Times New Roman" w:cs="Times New Roman"/>
        </w:rPr>
        <w:br w:type="page"/>
      </w:r>
    </w:p>
    <w:p w:rsidR="0048627B" w:rsidP="00F67321" w14:paraId="45F04190" w14:textId="2C979424">
      <w:pPr>
        <w:ind w:firstLine="0"/>
        <w:jc w:val="center"/>
        <w:rPr>
          <w:rFonts w:ascii="Times New Roman" w:hAnsi="Times New Roman" w:cs="Times New Roman"/>
        </w:rPr>
      </w:pPr>
      <w:bookmarkStart w:id="0" w:name="_GoBack"/>
      <w:bookmarkEnd w:id="0"/>
      <w:r>
        <w:rPr>
          <w:rFonts w:ascii="Times New Roman" w:hAnsi="Times New Roman" w:cs="Times New Roman"/>
        </w:rPr>
        <w:t>References</w:t>
      </w:r>
    </w:p>
    <w:p w:rsidR="00280BEC" w:rsidP="00280BEC" w14:paraId="2F5BBA26" w14:textId="77777777">
      <w:pPr>
        <w:pStyle w:val="NormalWeb"/>
        <w:spacing w:before="0" w:beforeAutospacing="0" w:after="0" w:afterAutospacing="0" w:line="480" w:lineRule="auto"/>
        <w:ind w:left="720" w:hanging="720"/>
        <w:rPr>
          <w:rStyle w:val="Hyperlink"/>
          <w:rFonts w:eastAsiaTheme="minorEastAsia"/>
        </w:rPr>
      </w:pPr>
      <w:r>
        <w:rPr>
          <w:color w:val="000000"/>
        </w:rPr>
        <w:t xml:space="preserve">Blalock, G., Kadiyali, V., &amp; Simon, D. H. (2007). The Impact of Post‐9/11 Airport Security Measures on the Demand for Air Travel. </w:t>
      </w:r>
      <w:r>
        <w:rPr>
          <w:i/>
          <w:iCs/>
          <w:color w:val="000000"/>
        </w:rPr>
        <w:t>The Journal of Law and Economics</w:t>
      </w:r>
      <w:r>
        <w:rPr>
          <w:color w:val="000000"/>
        </w:rPr>
        <w:t xml:space="preserve">, </w:t>
      </w:r>
      <w:r>
        <w:rPr>
          <w:i/>
          <w:iCs/>
          <w:color w:val="000000"/>
        </w:rPr>
        <w:t>50</w:t>
      </w:r>
      <w:r>
        <w:rPr>
          <w:color w:val="000000"/>
        </w:rPr>
        <w:t xml:space="preserve">(4), 731–755. </w:t>
      </w:r>
      <w:hyperlink r:id="rId4" w:history="1">
        <w:r w:rsidRPr="00715BEC">
          <w:rPr>
            <w:rStyle w:val="Hyperlink"/>
            <w:rFonts w:eastAsiaTheme="minorEastAsia"/>
          </w:rPr>
          <w:t>https://doi.org/10.1086/519816</w:t>
        </w:r>
      </w:hyperlink>
    </w:p>
    <w:p w:rsidR="00280BEC" w:rsidRPr="00881315" w:rsidP="00280BEC" w14:paraId="6D010477" w14:textId="77777777">
      <w:pPr>
        <w:pStyle w:val="NormalWeb"/>
        <w:spacing w:before="0" w:beforeAutospacing="0" w:after="0" w:afterAutospacing="0" w:line="480" w:lineRule="auto"/>
        <w:ind w:left="720" w:hanging="720"/>
        <w:rPr>
          <w:rStyle w:val="Hyperlink"/>
          <w:rFonts w:eastAsiaTheme="minorEastAsia"/>
        </w:rPr>
      </w:pPr>
      <w:r w:rsidRPr="00631CA4">
        <w:t xml:space="preserve">Bonfanti, M. (2014). From Sniffer Dogs to Emerging Sniffer Devices for Airport Security: An Opportunity to Rethink Privacy Implications? </w:t>
      </w:r>
      <w:r w:rsidRPr="00631CA4">
        <w:rPr>
          <w:i/>
          <w:iCs/>
        </w:rPr>
        <w:t>Science &amp; Engineering Ethics</w:t>
      </w:r>
      <w:r w:rsidRPr="00631CA4">
        <w:t xml:space="preserve">, </w:t>
      </w:r>
      <w:r w:rsidRPr="00631CA4">
        <w:rPr>
          <w:i/>
          <w:iCs/>
        </w:rPr>
        <w:t>20</w:t>
      </w:r>
      <w:r w:rsidRPr="00631CA4">
        <w:t>(3), 791-807</w:t>
      </w:r>
      <w:r>
        <w:t xml:space="preserve">. Retrieved from </w:t>
      </w:r>
      <w:hyperlink r:id="rId5" w:history="1">
        <w:r w:rsidRPr="002D60ED">
          <w:rPr>
            <w:rStyle w:val="Hyperlink"/>
          </w:rPr>
          <w:t>http://search.ebscohost.com.proxy-library.ashford.edu/login.aspx?direct=true&amp;db=a9h&amp;AN=97178208&amp;site=eds-live</w:t>
        </w:r>
      </w:hyperlink>
    </w:p>
    <w:p w:rsidR="00280BEC" w:rsidP="00280BEC" w14:paraId="5B154011" w14:textId="77777777">
      <w:pPr>
        <w:pStyle w:val="NormalWeb"/>
        <w:spacing w:before="0" w:beforeAutospacing="0" w:after="0" w:afterAutospacing="0" w:line="480" w:lineRule="auto"/>
        <w:ind w:left="720" w:hanging="720"/>
        <w:rPr>
          <w:rStyle w:val="Hyperlink"/>
          <w:rFonts w:eastAsiaTheme="minorEastAsia"/>
          <w:color w:val="0070C0"/>
          <w:shd w:val="clear" w:color="auto" w:fill="FFFFFF"/>
        </w:rPr>
      </w:pPr>
      <w:r w:rsidRPr="008937CE">
        <w:rPr>
          <w:shd w:val="clear" w:color="auto" w:fill="FFFFFF"/>
        </w:rPr>
        <w:t xml:space="preserve">Denault, V., &amp; Jupe, L. M. (2018). Aviation Security and the TSA's Behavior Detection: Why Effective Academic and Practitioner Dialogue Is Vital. Frontiers in Psychology. Retrieved from </w:t>
      </w:r>
      <w:hyperlink r:id="rId6" w:history="1">
        <w:r w:rsidRPr="008937CE">
          <w:rPr>
            <w:rStyle w:val="Hyperlink"/>
            <w:rFonts w:eastAsiaTheme="minorEastAsia"/>
            <w:color w:val="0070C0"/>
            <w:shd w:val="clear" w:color="auto" w:fill="FFFFFF"/>
          </w:rPr>
          <w:t>https://link-gale-com.ezproxy.libproxy.db.erau.edu/apps/doc/A530046546/AONE?u=embry&amp;sid=AONE&amp;xid=c9dc7a27</w:t>
        </w:r>
      </w:hyperlink>
    </w:p>
    <w:p w:rsidR="00280BEC" w:rsidP="00B35CA4" w14:paraId="2D373370" w14:textId="78233D29">
      <w:pPr>
        <w:pStyle w:val="NormalWeb"/>
        <w:spacing w:before="0" w:beforeAutospacing="0" w:after="0" w:afterAutospacing="0" w:line="480" w:lineRule="auto"/>
        <w:ind w:left="720" w:hanging="720"/>
        <w:rPr>
          <w:rStyle w:val="Hyperlink"/>
        </w:rPr>
      </w:pPr>
      <w:r>
        <w:t xml:space="preserve">GAO. (2016). Airport Perimeter and Access Control Security Would Benefit from Risk Assessment and Strategy Updates. </w:t>
      </w:r>
      <w:r>
        <w:rPr>
          <w:i/>
          <w:iCs/>
        </w:rPr>
        <w:t>GAO Reports</w:t>
      </w:r>
      <w:r>
        <w:t xml:space="preserve">, 1-79. Retrieved from  </w:t>
      </w:r>
      <w:hyperlink r:id="rId7" w:history="1">
        <w:r w:rsidRPr="002D60ED">
          <w:rPr>
            <w:rStyle w:val="Hyperlink"/>
          </w:rPr>
          <w:t>http://search.ebscohost.com.proxy-library.ashford.edu/login.aspx?direct=true&amp;db=bsh&amp;AN=115868891&amp;site=eds-live</w:t>
        </w:r>
      </w:hyperlink>
    </w:p>
    <w:p w:rsidR="00F67321" w:rsidP="00F67321" w14:paraId="01A1DF27" w14:textId="77777777">
      <w:pPr>
        <w:pStyle w:val="body-paragraph"/>
        <w:spacing w:line="480" w:lineRule="auto"/>
        <w:ind w:left="720" w:hanging="720"/>
        <w:rPr>
          <w:rStyle w:val="Hyperlink"/>
        </w:rPr>
      </w:pPr>
      <w:r w:rsidRPr="00E241CC">
        <w:t xml:space="preserve">Glen, O. (2016, September 18). UK to lead calls for worldwide airport security crackdown. </w:t>
      </w:r>
      <w:r w:rsidRPr="00E241CC">
        <w:rPr>
          <w:i/>
          <w:iCs/>
        </w:rPr>
        <w:t>Mail on Sunday</w:t>
      </w:r>
      <w:r w:rsidRPr="00E241CC">
        <w:t>. p. 2.</w:t>
      </w:r>
      <w:r>
        <w:t xml:space="preserve"> Retrieved from </w:t>
      </w:r>
      <w:hyperlink r:id="rId8" w:history="1">
        <w:r w:rsidRPr="002D60ED">
          <w:rPr>
            <w:rStyle w:val="Hyperlink"/>
          </w:rPr>
          <w:t>http://search.ebscohost.com.proxy-library.ashford.edu/login.aspx?direct=true&amp;db=n5h&amp;AN=118155466&amp;site=eds-live</w:t>
        </w:r>
      </w:hyperlink>
    </w:p>
    <w:p w:rsidR="00280BEC" w:rsidP="00F67321" w14:paraId="39BD0D34" w14:textId="468F46F4">
      <w:pPr>
        <w:pStyle w:val="body-paragraph"/>
        <w:spacing w:line="480" w:lineRule="auto"/>
        <w:ind w:left="720" w:hanging="720"/>
      </w:pPr>
      <w:r w:rsidRPr="00881315">
        <w:t>Heragu</w:t>
      </w:r>
      <w:r w:rsidRPr="00881315">
        <w:t xml:space="preserve">, S. S., &amp; Srinivasan, M. (2011). Analysis of manufacturing systems via single-class, </w:t>
      </w:r>
      <w:r>
        <w:tab/>
      </w:r>
      <w:r w:rsidRPr="00881315">
        <w:t>semi-open queuing networks</w:t>
      </w:r>
      <w:r w:rsidRPr="00881315">
        <w:rPr>
          <w:i/>
        </w:rPr>
        <w:t>. International Journal of Production Research</w:t>
      </w:r>
      <w:r w:rsidRPr="00881315">
        <w:t>, 49(2), 295-</w:t>
      </w:r>
      <w:r>
        <w:tab/>
      </w:r>
      <w:r w:rsidRPr="00881315">
        <w:t>319.</w:t>
      </w:r>
    </w:p>
    <w:p w:rsidR="0080675A" w:rsidRPr="00881315" w:rsidP="0080675A" w14:paraId="494AA45B" w14:textId="341FB991">
      <w:pPr>
        <w:ind w:left="720" w:hanging="720"/>
        <w:rPr>
          <w:rFonts w:ascii="Times New Roman" w:hAnsi="Times New Roman" w:cs="Times New Roman"/>
        </w:rPr>
      </w:pPr>
      <w:r w:rsidRPr="006F0480">
        <w:rPr>
          <w:rFonts w:ascii="Times New Roman" w:hAnsi="Times New Roman" w:cs="Times New Roman"/>
        </w:rPr>
        <w:t>Kierzkowski</w:t>
      </w:r>
      <w:r w:rsidRPr="006F0480">
        <w:rPr>
          <w:rFonts w:ascii="Times New Roman" w:hAnsi="Times New Roman" w:cs="Times New Roman"/>
        </w:rPr>
        <w:t xml:space="preserve">, A., &amp; </w:t>
      </w:r>
      <w:r w:rsidRPr="006F0480">
        <w:rPr>
          <w:rFonts w:ascii="Times New Roman" w:hAnsi="Times New Roman" w:cs="Times New Roman"/>
        </w:rPr>
        <w:t>Kisiel</w:t>
      </w:r>
      <w:r w:rsidRPr="006F0480">
        <w:rPr>
          <w:rFonts w:ascii="Times New Roman" w:hAnsi="Times New Roman" w:cs="Times New Roman"/>
        </w:rPr>
        <w:t>, T. (2016). Impact of procedures and technical objects on operation of security control at the airport.</w:t>
      </w:r>
      <w:r w:rsidRPr="006F0480">
        <w:rPr>
          <w:rFonts w:ascii="Times New Roman" w:hAnsi="Times New Roman" w:cs="Times New Roman"/>
          <w:i/>
          <w:iCs/>
        </w:rPr>
        <w:t xml:space="preserve"> Journal of </w:t>
      </w:r>
      <w:r w:rsidRPr="006F0480">
        <w:rPr>
          <w:rFonts w:ascii="Times New Roman" w:hAnsi="Times New Roman" w:cs="Times New Roman"/>
          <w:i/>
          <w:iCs/>
        </w:rPr>
        <w:t>KONBiN</w:t>
      </w:r>
      <w:r w:rsidRPr="006F0480">
        <w:rPr>
          <w:rFonts w:ascii="Times New Roman" w:hAnsi="Times New Roman" w:cs="Times New Roman"/>
          <w:i/>
          <w:iCs/>
        </w:rPr>
        <w:t>, 37</w:t>
      </w:r>
      <w:r w:rsidRPr="006F0480">
        <w:rPr>
          <w:rFonts w:ascii="Times New Roman" w:hAnsi="Times New Roman" w:cs="Times New Roman"/>
        </w:rPr>
        <w:t xml:space="preserve">(1), 23-50. </w:t>
      </w:r>
      <w:r>
        <w:rPr>
          <w:rFonts w:ascii="Times New Roman" w:hAnsi="Times New Roman" w:cs="Times New Roman"/>
        </w:rPr>
        <w:t xml:space="preserve">Retrieved from </w:t>
      </w:r>
      <w:hyperlink r:id="rId9" w:history="1">
        <w:r w:rsidRPr="002D60ED">
          <w:rPr>
            <w:rStyle w:val="Hyperlink"/>
            <w:rFonts w:ascii="Times New Roman" w:hAnsi="Times New Roman" w:cs="Times New Roman"/>
          </w:rPr>
          <w:t>http://search.proquest.com.proxy-library.ashford.edu/docview/1810115051/fulltextPDF/82D1B955369849D0PQ/1?accountid=32521</w:t>
        </w:r>
      </w:hyperlink>
    </w:p>
    <w:p w:rsidR="00280BEC" w:rsidRPr="00881315" w:rsidP="00A16DF5" w14:paraId="24B0629A" w14:textId="4889CC48">
      <w:pPr>
        <w:ind w:firstLine="0"/>
        <w:rPr>
          <w:rFonts w:ascii="Times New Roman" w:hAnsi="Times New Roman" w:cs="Times New Roman"/>
        </w:rPr>
      </w:pPr>
      <w:r w:rsidRPr="00881315">
        <w:rPr>
          <w:rFonts w:ascii="Times New Roman" w:hAnsi="Times New Roman" w:cs="Times New Roman"/>
        </w:rPr>
        <w:t xml:space="preserve">Sweet, K. (2008). </w:t>
      </w:r>
      <w:r w:rsidRPr="00881315">
        <w:rPr>
          <w:rFonts w:ascii="Times New Roman" w:hAnsi="Times New Roman" w:cs="Times New Roman"/>
          <w:i/>
        </w:rPr>
        <w:t>Aviation and airport security: terrorism and safety concerns</w:t>
      </w:r>
      <w:r w:rsidRPr="00881315">
        <w:rPr>
          <w:rFonts w:ascii="Times New Roman" w:hAnsi="Times New Roman" w:cs="Times New Roman"/>
        </w:rPr>
        <w:t>. CRC Press.</w:t>
      </w:r>
    </w:p>
    <w:p w:rsidR="00280BEC" w:rsidRPr="00881315" w:rsidP="00280BEC" w14:paraId="1DC37834" w14:textId="77777777">
      <w:pPr>
        <w:pStyle w:val="Bibliography"/>
        <w:ind w:left="720" w:hanging="720"/>
        <w:rPr>
          <w:rStyle w:val="Hyperlink"/>
          <w:rFonts w:ascii="Times New Roman" w:hAnsi="Times New Roman" w:eastAsiaTheme="minorEastAsia" w:cs="Times New Roman"/>
          <w:noProof/>
          <w:color w:val="auto"/>
          <w:u w:val="none"/>
        </w:rPr>
      </w:pPr>
      <w:r w:rsidRPr="00875CDF">
        <w:rPr>
          <w:rFonts w:ascii="Times New Roman" w:hAnsi="Times New Roman" w:cs="Times New Roman"/>
          <w:noProof/>
          <w:sz w:val="24"/>
          <w:szCs w:val="24"/>
        </w:rPr>
        <w:t xml:space="preserve">T.A.C.E.Y.L. (2017). </w:t>
      </w:r>
      <w:r w:rsidRPr="00875CDF">
        <w:rPr>
          <w:rFonts w:ascii="Times New Roman" w:hAnsi="Times New Roman" w:cs="Times New Roman"/>
          <w:iCs/>
          <w:noProof/>
          <w:sz w:val="24"/>
          <w:szCs w:val="24"/>
        </w:rPr>
        <w:t>AIRPORT SECURITY: Passenger screening and governance post-9/11. .</w:t>
      </w:r>
      <w:r w:rsidRPr="00875CDF">
        <w:rPr>
          <w:rFonts w:ascii="Times New Roman" w:hAnsi="Times New Roman" w:cs="Times New Roman"/>
          <w:noProof/>
          <w:sz w:val="24"/>
          <w:szCs w:val="24"/>
        </w:rPr>
        <w:t xml:space="preserve"> S.L.: ROSEDOG PR.</w:t>
      </w:r>
    </w:p>
    <w:p w:rsidR="00280BEC" w:rsidRPr="00881315" w:rsidP="00A706B8" w14:paraId="6EE71697" w14:textId="77777777">
      <w:pPr>
        <w:ind w:firstLine="0"/>
        <w:rPr>
          <w:rFonts w:ascii="Times New Roman" w:hAnsi="Times New Roman" w:cs="Times New Roman"/>
        </w:rPr>
      </w:pPr>
      <w:r w:rsidRPr="00881315">
        <w:rPr>
          <w:rFonts w:ascii="Times New Roman" w:hAnsi="Times New Roman" w:cs="Times New Roman"/>
        </w:rPr>
        <w:t xml:space="preserve">Xiao, H., &amp; Zhang, G. (2010, January). The queuing theory application in bank service </w:t>
      </w:r>
      <w:r>
        <w:rPr>
          <w:rFonts w:ascii="Times New Roman" w:hAnsi="Times New Roman" w:cs="Times New Roman"/>
        </w:rPr>
        <w:tab/>
      </w:r>
      <w:r w:rsidRPr="00881315">
        <w:rPr>
          <w:rFonts w:ascii="Times New Roman" w:hAnsi="Times New Roman" w:cs="Times New Roman"/>
        </w:rPr>
        <w:t xml:space="preserve">optimization. </w:t>
      </w:r>
      <w:r w:rsidRPr="00881315">
        <w:rPr>
          <w:rFonts w:ascii="Times New Roman" w:hAnsi="Times New Roman" w:cs="Times New Roman"/>
          <w:i/>
        </w:rPr>
        <w:t xml:space="preserve">In 2010 International Conference on Logistics Systems and Intelligent </w:t>
      </w:r>
      <w:r w:rsidRPr="00881315">
        <w:rPr>
          <w:rFonts w:ascii="Times New Roman" w:hAnsi="Times New Roman" w:cs="Times New Roman"/>
          <w:i/>
        </w:rPr>
        <w:tab/>
        <w:t xml:space="preserve">Management </w:t>
      </w:r>
      <w:r w:rsidRPr="00881315">
        <w:rPr>
          <w:rFonts w:ascii="Times New Roman" w:hAnsi="Times New Roman" w:cs="Times New Roman"/>
        </w:rPr>
        <w:t>(ICLSIM) (Vol. 2, pp. 1097-1100). IEEE.</w:t>
      </w:r>
    </w:p>
    <w:p w:rsidR="00280BEC" w:rsidP="00280BEC" w14:paraId="783549C3" w14:textId="77777777">
      <w:pPr>
        <w:tabs>
          <w:tab w:val="center" w:pos="4680"/>
          <w:tab w:val="left" w:pos="6207"/>
        </w:tabs>
        <w:ind w:firstLine="0"/>
        <w:rPr>
          <w:rFonts w:ascii="Times New Roman" w:hAnsi="Times New Roman" w:cs="Times New Roman"/>
        </w:rPr>
      </w:pPr>
    </w:p>
    <w:p w:rsidR="00351D7D" w:rsidP="00470811" w14:paraId="2BEA21BF" w14:textId="77777777">
      <w:pPr>
        <w:rPr>
          <w:rFonts w:ascii="Times New Roman" w:hAnsi="Times New Roman" w:cs="Times New Roman"/>
        </w:rPr>
      </w:pPr>
    </w:p>
    <w:p w:rsidR="00351D7D" w:rsidP="00470811" w14:paraId="501D6451" w14:textId="77777777">
      <w:pPr>
        <w:ind w:firstLine="0"/>
        <w:rPr>
          <w:rFonts w:ascii="Times New Roman" w:hAnsi="Times New Roman" w:cs="Times New Roman"/>
        </w:rPr>
      </w:pPr>
    </w:p>
    <w:p w:rsidR="00351D7D" w:rsidP="00470811" w14:paraId="129E5FA7" w14:textId="77777777"/>
    <w:p w:rsidR="00CA75EF" w:rsidP="00470811" w14:paraId="6C802F42" w14:textId="77777777"/>
    <w:sectPr w:rsidSect="00FF0DBB">
      <w:headerReference w:type="default" r:id="rId10"/>
      <w:headerReference w:type="first" r:id="rId1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6"/>
        <w:szCs w:val="16"/>
      </w:rPr>
      <w:id w:val="-51305538"/>
      <w:docPartObj>
        <w:docPartGallery w:val="Page Numbers (Top of Page)"/>
        <w:docPartUnique/>
      </w:docPartObj>
    </w:sdtPr>
    <w:sdtEndPr>
      <w:rPr>
        <w:noProof/>
      </w:rPr>
    </w:sdtEndPr>
    <w:sdtContent>
      <w:p w:rsidR="00B2035B" w:rsidRPr="00C85FCA" w:rsidP="00C85FCA" w14:paraId="6DCA66B6" w14:textId="4553560D">
        <w:pPr>
          <w:pStyle w:val="Header"/>
          <w:ind w:firstLine="0"/>
          <w:rPr>
            <w:rFonts w:ascii="Times New Roman" w:hAnsi="Times New Roman" w:cs="Times New Roman"/>
            <w:sz w:val="16"/>
            <w:szCs w:val="16"/>
          </w:rPr>
        </w:pPr>
        <w:r w:rsidRPr="00C85FCA">
          <w:rPr>
            <w:rFonts w:ascii="Times New Roman" w:hAnsi="Times New Roman" w:cs="Times New Roman"/>
            <w:sz w:val="16"/>
            <w:szCs w:val="16"/>
          </w:rPr>
          <w:t xml:space="preserve">EFFECTIVENESS OF AIRPORT SECURITY BEFORE AND AFTER THE AVIATION AND TRANSPORTATION SECURITY ACT </w:t>
        </w:r>
        <w:r>
          <w:rPr>
            <w:rFonts w:ascii="Times New Roman" w:hAnsi="Times New Roman" w:cs="Times New Roman"/>
            <w:sz w:val="16"/>
            <w:szCs w:val="16"/>
          </w:rPr>
          <w:t xml:space="preserve">          </w:t>
        </w:r>
        <w:r w:rsidRPr="00C85FCA">
          <w:rPr>
            <w:rFonts w:ascii="Times New Roman" w:hAnsi="Times New Roman" w:cs="Times New Roman"/>
            <w:sz w:val="16"/>
            <w:szCs w:val="16"/>
          </w:rPr>
          <w:fldChar w:fldCharType="begin"/>
        </w:r>
        <w:r w:rsidRPr="00C85FCA">
          <w:rPr>
            <w:rFonts w:ascii="Times New Roman" w:hAnsi="Times New Roman" w:cs="Times New Roman"/>
            <w:sz w:val="16"/>
            <w:szCs w:val="16"/>
          </w:rPr>
          <w:instrText xml:space="preserve"> PAGE   \* MERGEFORMAT </w:instrText>
        </w:r>
        <w:r w:rsidRPr="00C85FCA">
          <w:rPr>
            <w:rFonts w:ascii="Times New Roman" w:hAnsi="Times New Roman" w:cs="Times New Roman"/>
            <w:sz w:val="16"/>
            <w:szCs w:val="16"/>
          </w:rPr>
          <w:fldChar w:fldCharType="separate"/>
        </w:r>
        <w:r w:rsidR="00270F98">
          <w:rPr>
            <w:rFonts w:ascii="Times New Roman" w:hAnsi="Times New Roman" w:cs="Times New Roman"/>
            <w:noProof/>
            <w:sz w:val="16"/>
            <w:szCs w:val="16"/>
          </w:rPr>
          <w:t>9</w:t>
        </w:r>
        <w:r w:rsidRPr="00C85FCA">
          <w:rPr>
            <w:rFonts w:ascii="Times New Roman" w:hAnsi="Times New Roman" w:cs="Times New Roman"/>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6"/>
        <w:szCs w:val="16"/>
      </w:rPr>
      <w:id w:val="512421275"/>
      <w:docPartObj>
        <w:docPartGallery w:val="Page Numbers (Top of Page)"/>
        <w:docPartUnique/>
      </w:docPartObj>
    </w:sdtPr>
    <w:sdtEndPr>
      <w:rPr>
        <w:noProof/>
      </w:rPr>
    </w:sdtEndPr>
    <w:sdtContent>
      <w:p w:rsidR="00B2035B" w:rsidRPr="00C85FCA" w:rsidP="002E4989" w14:paraId="2A855A7F" w14:textId="1FCBE3EB">
        <w:pPr>
          <w:pStyle w:val="Header"/>
          <w:ind w:firstLine="0"/>
          <w:rPr>
            <w:rFonts w:ascii="Times New Roman" w:hAnsi="Times New Roman" w:cs="Times New Roman"/>
            <w:sz w:val="16"/>
            <w:szCs w:val="16"/>
          </w:rPr>
        </w:pPr>
        <w:r w:rsidRPr="00C85FCA">
          <w:rPr>
            <w:rFonts w:ascii="Times New Roman" w:hAnsi="Times New Roman" w:cs="Times New Roman"/>
            <w:sz w:val="16"/>
            <w:szCs w:val="16"/>
          </w:rPr>
          <w:t xml:space="preserve">Running head: EFFECTIVENESS OF AIRPORT SECURITY BEFORE AND AFTER THE AVIATION AND TRANSPORTATION SECURITY ACT </w:t>
        </w:r>
        <w:r w:rsidRPr="00C85FCA">
          <w:rPr>
            <w:rFonts w:ascii="Times New Roman" w:hAnsi="Times New Roman" w:cs="Times New Roman"/>
            <w:sz w:val="16"/>
            <w:szCs w:val="16"/>
          </w:rPr>
          <w:fldChar w:fldCharType="begin"/>
        </w:r>
        <w:r w:rsidRPr="00C85FCA">
          <w:rPr>
            <w:rFonts w:ascii="Times New Roman" w:hAnsi="Times New Roman" w:cs="Times New Roman"/>
            <w:sz w:val="16"/>
            <w:szCs w:val="16"/>
          </w:rPr>
          <w:instrText xml:space="preserve"> PAGE   \* MERGEFORMAT </w:instrText>
        </w:r>
        <w:r w:rsidRPr="00C85FCA">
          <w:rPr>
            <w:rFonts w:ascii="Times New Roman" w:hAnsi="Times New Roman" w:cs="Times New Roman"/>
            <w:sz w:val="16"/>
            <w:szCs w:val="16"/>
          </w:rPr>
          <w:fldChar w:fldCharType="separate"/>
        </w:r>
        <w:r w:rsidR="00270F98">
          <w:rPr>
            <w:rFonts w:ascii="Times New Roman" w:hAnsi="Times New Roman" w:cs="Times New Roman"/>
            <w:noProof/>
            <w:sz w:val="16"/>
            <w:szCs w:val="16"/>
          </w:rPr>
          <w:t>1</w:t>
        </w:r>
        <w:r w:rsidRPr="00C85FCA">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D7D"/>
    <w:rsid w:val="0001340B"/>
    <w:rsid w:val="00033C41"/>
    <w:rsid w:val="0004250E"/>
    <w:rsid w:val="00051F61"/>
    <w:rsid w:val="0007410B"/>
    <w:rsid w:val="0007795A"/>
    <w:rsid w:val="000802E9"/>
    <w:rsid w:val="000A4408"/>
    <w:rsid w:val="000A5B84"/>
    <w:rsid w:val="000B73DA"/>
    <w:rsid w:val="000C0461"/>
    <w:rsid w:val="000C4B5F"/>
    <w:rsid w:val="000D06AE"/>
    <w:rsid w:val="000F0C24"/>
    <w:rsid w:val="000F3960"/>
    <w:rsid w:val="00112268"/>
    <w:rsid w:val="00121062"/>
    <w:rsid w:val="00121E5F"/>
    <w:rsid w:val="00136B9A"/>
    <w:rsid w:val="0015362A"/>
    <w:rsid w:val="001604FC"/>
    <w:rsid w:val="00174A99"/>
    <w:rsid w:val="001A1BEF"/>
    <w:rsid w:val="001A7624"/>
    <w:rsid w:val="001C5217"/>
    <w:rsid w:val="001D4156"/>
    <w:rsid w:val="001E0BE3"/>
    <w:rsid w:val="001F711C"/>
    <w:rsid w:val="00225E27"/>
    <w:rsid w:val="002372F6"/>
    <w:rsid w:val="00243C6E"/>
    <w:rsid w:val="00253497"/>
    <w:rsid w:val="0025444A"/>
    <w:rsid w:val="00270F98"/>
    <w:rsid w:val="00280BEC"/>
    <w:rsid w:val="002810EF"/>
    <w:rsid w:val="002901D8"/>
    <w:rsid w:val="002A0B5A"/>
    <w:rsid w:val="002A1AF3"/>
    <w:rsid w:val="002A4A80"/>
    <w:rsid w:val="002B7980"/>
    <w:rsid w:val="002C253E"/>
    <w:rsid w:val="002D38F8"/>
    <w:rsid w:val="002D4908"/>
    <w:rsid w:val="002D60ED"/>
    <w:rsid w:val="002E4989"/>
    <w:rsid w:val="0030420D"/>
    <w:rsid w:val="003052C5"/>
    <w:rsid w:val="00305320"/>
    <w:rsid w:val="0032281F"/>
    <w:rsid w:val="0034101A"/>
    <w:rsid w:val="003451E1"/>
    <w:rsid w:val="00347BE7"/>
    <w:rsid w:val="00350426"/>
    <w:rsid w:val="00351D7D"/>
    <w:rsid w:val="00352093"/>
    <w:rsid w:val="00371DFE"/>
    <w:rsid w:val="003756B5"/>
    <w:rsid w:val="003A16C6"/>
    <w:rsid w:val="003B358B"/>
    <w:rsid w:val="003D5E49"/>
    <w:rsid w:val="00432FCE"/>
    <w:rsid w:val="004429C4"/>
    <w:rsid w:val="00470811"/>
    <w:rsid w:val="0048627B"/>
    <w:rsid w:val="00490842"/>
    <w:rsid w:val="004A6DCB"/>
    <w:rsid w:val="004B35ED"/>
    <w:rsid w:val="004B4F0A"/>
    <w:rsid w:val="004C4B58"/>
    <w:rsid w:val="004D0720"/>
    <w:rsid w:val="004D4840"/>
    <w:rsid w:val="004E17C7"/>
    <w:rsid w:val="004F6C94"/>
    <w:rsid w:val="00501157"/>
    <w:rsid w:val="00513123"/>
    <w:rsid w:val="00542C62"/>
    <w:rsid w:val="005465F6"/>
    <w:rsid w:val="005529F8"/>
    <w:rsid w:val="00557878"/>
    <w:rsid w:val="005767D5"/>
    <w:rsid w:val="00591207"/>
    <w:rsid w:val="005929D2"/>
    <w:rsid w:val="005A2697"/>
    <w:rsid w:val="005C1D61"/>
    <w:rsid w:val="005D7A9D"/>
    <w:rsid w:val="005E5A12"/>
    <w:rsid w:val="005F34D9"/>
    <w:rsid w:val="005F755C"/>
    <w:rsid w:val="00600963"/>
    <w:rsid w:val="00602CA4"/>
    <w:rsid w:val="00602F3A"/>
    <w:rsid w:val="00604302"/>
    <w:rsid w:val="00611F3F"/>
    <w:rsid w:val="00625DCA"/>
    <w:rsid w:val="00627120"/>
    <w:rsid w:val="00631CA4"/>
    <w:rsid w:val="006402D4"/>
    <w:rsid w:val="006432C4"/>
    <w:rsid w:val="00647C33"/>
    <w:rsid w:val="0065329D"/>
    <w:rsid w:val="00655C7F"/>
    <w:rsid w:val="006854E5"/>
    <w:rsid w:val="00690881"/>
    <w:rsid w:val="006A11A1"/>
    <w:rsid w:val="006D0805"/>
    <w:rsid w:val="006E0A9D"/>
    <w:rsid w:val="006E2202"/>
    <w:rsid w:val="006F0480"/>
    <w:rsid w:val="006F3DE0"/>
    <w:rsid w:val="006F61A7"/>
    <w:rsid w:val="006F64B7"/>
    <w:rsid w:val="006F64DE"/>
    <w:rsid w:val="00704190"/>
    <w:rsid w:val="007112D4"/>
    <w:rsid w:val="00712D33"/>
    <w:rsid w:val="00715BEC"/>
    <w:rsid w:val="00723BA8"/>
    <w:rsid w:val="00752086"/>
    <w:rsid w:val="00755E65"/>
    <w:rsid w:val="00762537"/>
    <w:rsid w:val="00780AD5"/>
    <w:rsid w:val="00780B16"/>
    <w:rsid w:val="00787D9B"/>
    <w:rsid w:val="007A0E08"/>
    <w:rsid w:val="007B1BDF"/>
    <w:rsid w:val="007D3078"/>
    <w:rsid w:val="00801A2A"/>
    <w:rsid w:val="008038C3"/>
    <w:rsid w:val="0080675A"/>
    <w:rsid w:val="00853F1E"/>
    <w:rsid w:val="008609C7"/>
    <w:rsid w:val="00875CDF"/>
    <w:rsid w:val="00875E6D"/>
    <w:rsid w:val="00881315"/>
    <w:rsid w:val="00881B4F"/>
    <w:rsid w:val="0088756C"/>
    <w:rsid w:val="00891249"/>
    <w:rsid w:val="008937CE"/>
    <w:rsid w:val="008A082D"/>
    <w:rsid w:val="008A27A9"/>
    <w:rsid w:val="008C5024"/>
    <w:rsid w:val="008F572F"/>
    <w:rsid w:val="009053D5"/>
    <w:rsid w:val="00906C87"/>
    <w:rsid w:val="00912EA4"/>
    <w:rsid w:val="009238B6"/>
    <w:rsid w:val="00940D6A"/>
    <w:rsid w:val="009545D4"/>
    <w:rsid w:val="009557A0"/>
    <w:rsid w:val="00966752"/>
    <w:rsid w:val="00975936"/>
    <w:rsid w:val="00977070"/>
    <w:rsid w:val="00983CD5"/>
    <w:rsid w:val="009860A1"/>
    <w:rsid w:val="00991703"/>
    <w:rsid w:val="009A1B80"/>
    <w:rsid w:val="009D005F"/>
    <w:rsid w:val="00A0668A"/>
    <w:rsid w:val="00A10C50"/>
    <w:rsid w:val="00A16DF5"/>
    <w:rsid w:val="00A20EE4"/>
    <w:rsid w:val="00A34761"/>
    <w:rsid w:val="00A372AB"/>
    <w:rsid w:val="00A4662E"/>
    <w:rsid w:val="00A6081E"/>
    <w:rsid w:val="00A706B8"/>
    <w:rsid w:val="00A83FB8"/>
    <w:rsid w:val="00A96C54"/>
    <w:rsid w:val="00AB5ED1"/>
    <w:rsid w:val="00AB6BF7"/>
    <w:rsid w:val="00AF3ECA"/>
    <w:rsid w:val="00AF4947"/>
    <w:rsid w:val="00AF6B59"/>
    <w:rsid w:val="00B14AB6"/>
    <w:rsid w:val="00B2035B"/>
    <w:rsid w:val="00B205A3"/>
    <w:rsid w:val="00B2106A"/>
    <w:rsid w:val="00B23514"/>
    <w:rsid w:val="00B35CA4"/>
    <w:rsid w:val="00B40441"/>
    <w:rsid w:val="00B85DC5"/>
    <w:rsid w:val="00B86D51"/>
    <w:rsid w:val="00B920C6"/>
    <w:rsid w:val="00B933C1"/>
    <w:rsid w:val="00B93876"/>
    <w:rsid w:val="00BA2B13"/>
    <w:rsid w:val="00BA54DB"/>
    <w:rsid w:val="00BD2BE9"/>
    <w:rsid w:val="00BE6EDF"/>
    <w:rsid w:val="00BF529A"/>
    <w:rsid w:val="00C10CDF"/>
    <w:rsid w:val="00C43844"/>
    <w:rsid w:val="00C561D6"/>
    <w:rsid w:val="00C77A32"/>
    <w:rsid w:val="00C83FB4"/>
    <w:rsid w:val="00C85FCA"/>
    <w:rsid w:val="00CA75E5"/>
    <w:rsid w:val="00CA75EF"/>
    <w:rsid w:val="00CA762D"/>
    <w:rsid w:val="00CB103F"/>
    <w:rsid w:val="00CD15E4"/>
    <w:rsid w:val="00CE3848"/>
    <w:rsid w:val="00CF6AE9"/>
    <w:rsid w:val="00D272F8"/>
    <w:rsid w:val="00D32402"/>
    <w:rsid w:val="00D405FF"/>
    <w:rsid w:val="00D702D7"/>
    <w:rsid w:val="00D70815"/>
    <w:rsid w:val="00D820C0"/>
    <w:rsid w:val="00D85350"/>
    <w:rsid w:val="00D91FB3"/>
    <w:rsid w:val="00D93491"/>
    <w:rsid w:val="00DA1EFB"/>
    <w:rsid w:val="00DC2001"/>
    <w:rsid w:val="00DE23DF"/>
    <w:rsid w:val="00DF4CCE"/>
    <w:rsid w:val="00E241CC"/>
    <w:rsid w:val="00E25FE2"/>
    <w:rsid w:val="00E45BDC"/>
    <w:rsid w:val="00E61187"/>
    <w:rsid w:val="00E7232E"/>
    <w:rsid w:val="00E87368"/>
    <w:rsid w:val="00EA313E"/>
    <w:rsid w:val="00EB198F"/>
    <w:rsid w:val="00EB7A32"/>
    <w:rsid w:val="00EC5FDA"/>
    <w:rsid w:val="00ED3086"/>
    <w:rsid w:val="00F00F90"/>
    <w:rsid w:val="00F0271A"/>
    <w:rsid w:val="00F21ABF"/>
    <w:rsid w:val="00F252E6"/>
    <w:rsid w:val="00F465A4"/>
    <w:rsid w:val="00F67321"/>
    <w:rsid w:val="00F76F55"/>
    <w:rsid w:val="00FA18B6"/>
    <w:rsid w:val="00FA4813"/>
    <w:rsid w:val="00FB0241"/>
    <w:rsid w:val="00FC5A13"/>
    <w:rsid w:val="00FD0E41"/>
    <w:rsid w:val="00FD7401"/>
    <w:rsid w:val="00FF0DB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67A789E-AEA3-458E-B434-1E3D6760B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D7D"/>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D7D"/>
    <w:pPr>
      <w:tabs>
        <w:tab w:val="center" w:pos="4680"/>
        <w:tab w:val="right" w:pos="9360"/>
      </w:tabs>
    </w:pPr>
  </w:style>
  <w:style w:type="character" w:customStyle="1" w:styleId="HeaderChar">
    <w:name w:val="Header Char"/>
    <w:basedOn w:val="DefaultParagraphFont"/>
    <w:link w:val="Header"/>
    <w:uiPriority w:val="99"/>
    <w:rsid w:val="00351D7D"/>
    <w:rPr>
      <w:rFonts w:eastAsiaTheme="minorEastAsia"/>
      <w:sz w:val="24"/>
      <w:szCs w:val="24"/>
    </w:rPr>
  </w:style>
  <w:style w:type="paragraph" w:styleId="Footer">
    <w:name w:val="footer"/>
    <w:basedOn w:val="Normal"/>
    <w:link w:val="FooterChar"/>
    <w:uiPriority w:val="99"/>
    <w:unhideWhenUsed/>
    <w:rsid w:val="00351D7D"/>
    <w:pPr>
      <w:tabs>
        <w:tab w:val="center" w:pos="4680"/>
        <w:tab w:val="right" w:pos="9360"/>
      </w:tabs>
    </w:pPr>
  </w:style>
  <w:style w:type="character" w:customStyle="1" w:styleId="FooterChar">
    <w:name w:val="Footer Char"/>
    <w:basedOn w:val="DefaultParagraphFont"/>
    <w:link w:val="Footer"/>
    <w:uiPriority w:val="99"/>
    <w:rsid w:val="00351D7D"/>
    <w:rPr>
      <w:rFonts w:eastAsiaTheme="minorEastAsia"/>
      <w:sz w:val="24"/>
      <w:szCs w:val="24"/>
    </w:rPr>
  </w:style>
  <w:style w:type="paragraph" w:styleId="NormalWeb">
    <w:name w:val="Normal (Web)"/>
    <w:basedOn w:val="Normal"/>
    <w:uiPriority w:val="99"/>
    <w:unhideWhenUsed/>
    <w:rsid w:val="006432C4"/>
    <w:pPr>
      <w:spacing w:before="100" w:beforeAutospacing="1" w:after="100" w:afterAutospacing="1" w:line="240" w:lineRule="auto"/>
      <w:ind w:firstLine="0"/>
    </w:pPr>
    <w:rPr>
      <w:rFonts w:ascii="Times New Roman" w:eastAsia="Times New Roman" w:hAnsi="Times New Roman" w:cs="Times New Roman"/>
    </w:rPr>
  </w:style>
  <w:style w:type="character" w:styleId="Hyperlink">
    <w:name w:val="Hyperlink"/>
    <w:basedOn w:val="DefaultParagraphFont"/>
    <w:uiPriority w:val="99"/>
    <w:unhideWhenUsed/>
    <w:rsid w:val="006432C4"/>
    <w:rPr>
      <w:color w:val="0563C1" w:themeColor="hyperlink"/>
      <w:u w:val="single"/>
    </w:rPr>
  </w:style>
  <w:style w:type="paragraph" w:styleId="Bibliography">
    <w:name w:val="Bibliography"/>
    <w:basedOn w:val="Normal"/>
    <w:next w:val="Normal"/>
    <w:uiPriority w:val="37"/>
    <w:unhideWhenUsed/>
    <w:rsid w:val="00875CDF"/>
    <w:pPr>
      <w:spacing w:after="160" w:line="259" w:lineRule="auto"/>
      <w:ind w:firstLine="0"/>
    </w:pPr>
    <w:rPr>
      <w:rFonts w:eastAsiaTheme="minorHAnsi"/>
      <w:sz w:val="22"/>
      <w:szCs w:val="22"/>
    </w:rPr>
  </w:style>
  <w:style w:type="paragraph" w:customStyle="1" w:styleId="body-paragraph">
    <w:name w:val="body-paragraph"/>
    <w:basedOn w:val="Normal"/>
    <w:rsid w:val="006F64B7"/>
    <w:pPr>
      <w:spacing w:before="100" w:beforeAutospacing="1" w:after="100" w:afterAutospacing="1" w:line="240" w:lineRule="auto"/>
      <w:ind w:firstLine="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i.org/10.1086/519816" TargetMode="External" /><Relationship Id="rId5" Type="http://schemas.openxmlformats.org/officeDocument/2006/relationships/hyperlink" Target="http://search.ebscohost.com.proxy-library.ashford.edu/login.aspx?direct=true&amp;db=a9h&amp;AN=97178208&amp;site=eds-live" TargetMode="External" /><Relationship Id="rId6" Type="http://schemas.openxmlformats.org/officeDocument/2006/relationships/hyperlink" Target="https://link-gale-com.ezproxy.libproxy.db.erau.edu/apps/doc/A530046546/AONE?u=embry&amp;sid=AONE&amp;xid=c9dc7a27" TargetMode="External" /><Relationship Id="rId7" Type="http://schemas.openxmlformats.org/officeDocument/2006/relationships/hyperlink" Target="http://search.ebscohost.com.proxy-library.ashford.edu/login.aspx?direct=true&amp;db=bsh&amp;AN=115868891&amp;site=eds-live" TargetMode="External" /><Relationship Id="rId8" Type="http://schemas.openxmlformats.org/officeDocument/2006/relationships/hyperlink" Target="http://search.ebscohost.com.proxy-library.ashford.edu/login.aspx?direct=true&amp;db=n5h&amp;AN=118155466&amp;site=eds-live" TargetMode="External" /><Relationship Id="rId9" Type="http://schemas.openxmlformats.org/officeDocument/2006/relationships/hyperlink" Target="http://search.proquest.com.proxy-library.ashford.edu/docview/1810115051/fulltextPDF/82D1B955369849D0PQ/1?accountid=3252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519</TotalTime>
  <Pages>9</Pages>
  <Words>2094</Words>
  <Characters>11938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Mwaura</cp:lastModifiedBy>
  <cp:revision>189</cp:revision>
  <dcterms:created xsi:type="dcterms:W3CDTF">2020-05-07T22:21:00Z</dcterms:created>
  <dcterms:modified xsi:type="dcterms:W3CDTF">2020-05-08T16:18:00Z</dcterms:modified>
</cp:coreProperties>
</file>